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85E7E" w14:textId="59CAF427" w:rsidR="00CB5F6C" w:rsidRPr="00B87CFF" w:rsidRDefault="00CB5F6C" w:rsidP="003453BE">
      <w:pPr>
        <w:pStyle w:val="Title"/>
        <w:jc w:val="center"/>
        <w:rPr>
          <w:rFonts w:asciiTheme="minorHAnsi" w:hAnsiTheme="minorHAnsi"/>
          <w:color w:val="215E99" w:themeColor="text2" w:themeTint="BF"/>
        </w:rPr>
      </w:pPr>
      <w:r w:rsidRPr="00B87CFF">
        <w:rPr>
          <w:rFonts w:asciiTheme="minorHAnsi" w:hAnsiTheme="minorHAnsi"/>
          <w:color w:val="215E99" w:themeColor="text2" w:themeTint="BF"/>
        </w:rPr>
        <w:t xml:space="preserve">Peak Water </w:t>
      </w:r>
      <w:r w:rsidR="00775B0B" w:rsidRPr="00B87CFF">
        <w:rPr>
          <w:rFonts w:asciiTheme="minorHAnsi" w:hAnsiTheme="minorHAnsi"/>
          <w:color w:val="215E99" w:themeColor="text2" w:themeTint="BF"/>
        </w:rPr>
        <w:t>on</w:t>
      </w:r>
      <w:r w:rsidRPr="00B87CFF">
        <w:rPr>
          <w:rFonts w:asciiTheme="minorHAnsi" w:hAnsiTheme="minorHAnsi"/>
          <w:color w:val="215E99" w:themeColor="text2" w:themeTint="BF"/>
        </w:rPr>
        <w:t xml:space="preserve"> </w:t>
      </w:r>
      <w:r w:rsidR="003453BE" w:rsidRPr="00B87CFF">
        <w:rPr>
          <w:rFonts w:asciiTheme="minorHAnsi" w:hAnsiTheme="minorHAnsi"/>
          <w:color w:val="215E99" w:themeColor="text2" w:themeTint="BF"/>
        </w:rPr>
        <w:t xml:space="preserve">Whidbey </w:t>
      </w:r>
      <w:r w:rsidRPr="00B87CFF">
        <w:rPr>
          <w:rFonts w:asciiTheme="minorHAnsi" w:hAnsiTheme="minorHAnsi"/>
          <w:color w:val="215E99" w:themeColor="text2" w:themeTint="BF"/>
        </w:rPr>
        <w:t>Island</w:t>
      </w:r>
    </w:p>
    <w:p w14:paraId="3BDBCFA7" w14:textId="102D9868" w:rsidR="005961B4" w:rsidRPr="00B87CFF" w:rsidRDefault="00521096" w:rsidP="005961B4">
      <w:pPr>
        <w:pStyle w:val="Heading1"/>
        <w:rPr>
          <w:rFonts w:asciiTheme="minorHAnsi" w:hAnsiTheme="minorHAnsi"/>
        </w:rPr>
      </w:pPr>
      <w:r w:rsidRPr="00B87CFF">
        <w:rPr>
          <w:rFonts w:asciiTheme="minorHAnsi" w:hAnsiTheme="minorHAnsi"/>
        </w:rPr>
        <w:t>Introduction</w:t>
      </w:r>
    </w:p>
    <w:p w14:paraId="6F189747" w14:textId="0562B025" w:rsidR="00A34EB4" w:rsidRPr="00B87CFF" w:rsidRDefault="004F221B" w:rsidP="005961B4">
      <w:r w:rsidRPr="00B87CFF">
        <w:t xml:space="preserve">In the multitude of climate change impacts facing the world, the nation, </w:t>
      </w:r>
      <w:r w:rsidR="000A018F">
        <w:t xml:space="preserve">the PNW </w:t>
      </w:r>
      <w:r w:rsidRPr="00B87CFF">
        <w:t xml:space="preserve">and </w:t>
      </w:r>
      <w:r w:rsidR="000A018F">
        <w:t>Whidbey Island</w:t>
      </w:r>
      <w:r w:rsidRPr="00B87CFF">
        <w:t xml:space="preserve">, </w:t>
      </w:r>
      <w:r w:rsidR="000C1898" w:rsidRPr="00B87CFF">
        <w:rPr>
          <w:b/>
          <w:bCs/>
          <w:u w:val="single"/>
        </w:rPr>
        <w:t>f</w:t>
      </w:r>
      <w:r w:rsidR="00E248B7" w:rsidRPr="00B87CFF">
        <w:rPr>
          <w:b/>
          <w:bCs/>
          <w:u w:val="single"/>
        </w:rPr>
        <w:t>resh water is the</w:t>
      </w:r>
      <w:r w:rsidR="00E248B7" w:rsidRPr="00B87CFF">
        <w:rPr>
          <w:u w:val="single"/>
        </w:rPr>
        <w:t xml:space="preserve"> </w:t>
      </w:r>
      <w:r w:rsidR="00E248B7" w:rsidRPr="00B87CFF">
        <w:rPr>
          <w:b/>
          <w:bCs/>
          <w:u w:val="single"/>
        </w:rPr>
        <w:t>most important resource</w:t>
      </w:r>
      <w:r w:rsidR="002A5CFC" w:rsidRPr="00B87CFF">
        <w:rPr>
          <w:rStyle w:val="FootnoteReference"/>
        </w:rPr>
        <w:footnoteReference w:id="1"/>
      </w:r>
      <w:r w:rsidR="0069274E" w:rsidRPr="00B87CFF">
        <w:t>,</w:t>
      </w:r>
      <w:r w:rsidR="00DE180B" w:rsidRPr="00B87CFF">
        <w:t xml:space="preserve"> and </w:t>
      </w:r>
      <w:r w:rsidR="00AA0709" w:rsidRPr="00B87CFF">
        <w:t xml:space="preserve">perhaps </w:t>
      </w:r>
      <w:r w:rsidR="00DE180B" w:rsidRPr="00B87CFF">
        <w:t xml:space="preserve">the </w:t>
      </w:r>
      <w:r w:rsidR="00AA0709" w:rsidRPr="00B87CFF">
        <w:t>most at risk</w:t>
      </w:r>
      <w:r w:rsidR="00DE180B" w:rsidRPr="00B87CFF">
        <w:t xml:space="preserve">. </w:t>
      </w:r>
      <w:r w:rsidR="00A34EB4" w:rsidRPr="00B87CFF">
        <w:t xml:space="preserve">The main problem is that there is very little data on the </w:t>
      </w:r>
      <w:r w:rsidR="002363FC">
        <w:t xml:space="preserve">current and future </w:t>
      </w:r>
      <w:r w:rsidR="00A34EB4" w:rsidRPr="00B87CFF">
        <w:t>recharge rate that replenishes the water we extract through our wells.</w:t>
      </w:r>
      <w:r w:rsidR="002363FC" w:rsidRPr="002363FC">
        <w:t xml:space="preserve"> </w:t>
      </w:r>
      <w:r w:rsidR="002363FC">
        <w:t xml:space="preserve">With our </w:t>
      </w:r>
      <w:r w:rsidR="000A018F">
        <w:t>rapidly</w:t>
      </w:r>
      <w:r w:rsidR="00C97613">
        <w:t xml:space="preserve"> and extreme </w:t>
      </w:r>
      <w:r w:rsidR="002363FC">
        <w:t xml:space="preserve">changing climate, </w:t>
      </w:r>
      <w:r w:rsidR="00643C78">
        <w:t>recharging</w:t>
      </w:r>
      <w:r w:rsidR="002363FC">
        <w:t xml:space="preserve"> our freshwater supply will also change.</w:t>
      </w:r>
      <w:r w:rsidR="002363FC">
        <w:rPr>
          <w:color w:val="FF0000"/>
        </w:rPr>
        <w:t xml:space="preserve"> </w:t>
      </w:r>
      <w:r w:rsidR="00A34EB4" w:rsidRPr="00B87CFF">
        <w:t xml:space="preserve"> Without recharge data, we </w:t>
      </w:r>
      <w:r w:rsidR="00AA0709" w:rsidRPr="00B87CFF">
        <w:t xml:space="preserve">simply </w:t>
      </w:r>
      <w:r w:rsidR="00A34EB4" w:rsidRPr="00B87CFF">
        <w:t xml:space="preserve">don’t know when we will extract more fresh water than is </w:t>
      </w:r>
      <w:r w:rsidR="0069274E" w:rsidRPr="00B87CFF">
        <w:t>recharged from rainfall</w:t>
      </w:r>
      <w:r w:rsidR="0065507B" w:rsidRPr="00B87CFF">
        <w:t xml:space="preserve">, and rainfall is the </w:t>
      </w:r>
      <w:r w:rsidR="0065507B" w:rsidRPr="00B87CFF">
        <w:rPr>
          <w:u w:val="single"/>
        </w:rPr>
        <w:t xml:space="preserve">only </w:t>
      </w:r>
      <w:r w:rsidR="0065507B" w:rsidRPr="00B87CFF">
        <w:t xml:space="preserve">recharge source for our aquifer </w:t>
      </w:r>
      <w:r w:rsidR="00A34EB4" w:rsidRPr="00B87CFF">
        <w:t xml:space="preserve">  This poses a substantial risk to the people of Whidbey and </w:t>
      </w:r>
      <w:r w:rsidR="00AA0709" w:rsidRPr="00B87CFF">
        <w:t xml:space="preserve">its </w:t>
      </w:r>
      <w:r w:rsidR="00A34EB4" w:rsidRPr="00B87CFF">
        <w:t>future</w:t>
      </w:r>
      <w:r w:rsidR="00AA0709" w:rsidRPr="00B87CFF">
        <w:t xml:space="preserve"> livability</w:t>
      </w:r>
      <w:r w:rsidR="00A34EB4" w:rsidRPr="00B87CFF">
        <w:t>.</w:t>
      </w:r>
      <w:r w:rsidR="00C97613">
        <w:t xml:space="preserve"> Peak Water data </w:t>
      </w:r>
      <w:r w:rsidR="000A018F">
        <w:t>informs</w:t>
      </w:r>
      <w:r w:rsidR="00C97613">
        <w:t xml:space="preserve"> risk assessment and </w:t>
      </w:r>
      <w:r w:rsidR="000A018F">
        <w:t xml:space="preserve">will help </w:t>
      </w:r>
      <w:r w:rsidR="00C97613">
        <w:t>avoid irrecoverable tipping points.</w:t>
      </w:r>
    </w:p>
    <w:p w14:paraId="00D6F7FE" w14:textId="3D7C3A34" w:rsidR="00AA0709" w:rsidRPr="00B87CFF" w:rsidRDefault="00AA0709" w:rsidP="005961B4">
      <w:r w:rsidRPr="00B87CFF">
        <w:t xml:space="preserve">The intended purpose of this </w:t>
      </w:r>
      <w:r w:rsidRPr="00B87CFF">
        <w:rPr>
          <w:i/>
          <w:iCs/>
        </w:rPr>
        <w:t>Peak Water Discussion Document</w:t>
      </w:r>
      <w:r w:rsidRPr="00B87CFF">
        <w:t xml:space="preserve"> is to underscore the urgency to acquire recharge data so we can collectively manage our precious water supply to ensure its long-term </w:t>
      </w:r>
      <w:r w:rsidR="00727B81" w:rsidRPr="00B87CFF">
        <w:t>sustainability</w:t>
      </w:r>
      <w:r w:rsidRPr="00B87CFF">
        <w:t>.</w:t>
      </w:r>
      <w:r w:rsidR="00C92F19" w:rsidRPr="00B87CFF">
        <w:t xml:space="preserve"> This situation is a critical phenomenon that warrants a new descriptor: </w:t>
      </w:r>
      <w:r w:rsidR="00C92F19" w:rsidRPr="00B87CFF">
        <w:rPr>
          <w:b/>
          <w:bCs/>
        </w:rPr>
        <w:t xml:space="preserve">“Peak Water” </w:t>
      </w:r>
      <w:r w:rsidR="00C92F19" w:rsidRPr="00B87CFF">
        <w:t>is a term I am creating, defined as</w:t>
      </w:r>
      <w:r w:rsidR="00DE3ECA" w:rsidRPr="00B87CFF">
        <w:t xml:space="preserve"> </w:t>
      </w:r>
      <w:r w:rsidR="00DE3ECA" w:rsidRPr="000A018F">
        <w:rPr>
          <w:b/>
          <w:bCs/>
          <w:u w:val="single"/>
        </w:rPr>
        <w:t>when</w:t>
      </w:r>
      <w:r w:rsidR="00C92F19" w:rsidRPr="000A018F">
        <w:rPr>
          <w:b/>
          <w:bCs/>
        </w:rPr>
        <w:t xml:space="preserve"> the</w:t>
      </w:r>
      <w:r w:rsidR="00C92F19" w:rsidRPr="00B87CFF">
        <w:t xml:space="preserve"> </w:t>
      </w:r>
      <w:r w:rsidR="00C92F19" w:rsidRPr="00B87CFF">
        <w:rPr>
          <w:b/>
          <w:bCs/>
        </w:rPr>
        <w:t xml:space="preserve">ratio </w:t>
      </w:r>
      <w:r w:rsidR="007106A1" w:rsidRPr="00B87CFF">
        <w:rPr>
          <w:b/>
          <w:bCs/>
        </w:rPr>
        <w:t xml:space="preserve">between the amount of recharge (R) occurring to island aquifers and the amount of groundwater extraction (E) from island aquifers </w:t>
      </w:r>
      <w:r w:rsidR="008C2752" w:rsidRPr="00B87CFF">
        <w:rPr>
          <w:b/>
          <w:bCs/>
        </w:rPr>
        <w:t>reaches 3 or less</w:t>
      </w:r>
      <w:r w:rsidR="00AD68FD" w:rsidRPr="00B87CFF">
        <w:rPr>
          <w:b/>
          <w:bCs/>
        </w:rPr>
        <w:t xml:space="preserve"> (R/E=3</w:t>
      </w:r>
      <w:r w:rsidR="00C717DC" w:rsidRPr="00B87CFF">
        <w:rPr>
          <w:b/>
          <w:bCs/>
        </w:rPr>
        <w:t>)</w:t>
      </w:r>
      <w:r w:rsidR="00013CE2" w:rsidRPr="00B87CFF">
        <w:rPr>
          <w:rStyle w:val="FootnoteReference"/>
          <w:b/>
          <w:bCs/>
        </w:rPr>
        <w:footnoteReference w:id="2"/>
      </w:r>
      <w:r w:rsidR="008C2752" w:rsidRPr="00B87CFF">
        <w:t xml:space="preserve">. </w:t>
      </w:r>
      <w:r w:rsidR="0069274E" w:rsidRPr="00B87CFF">
        <w:t>To this end, we are providing an example model for predicting when Peak Water could occur.</w:t>
      </w:r>
      <w:r w:rsidR="002A5CFC" w:rsidRPr="00B87CFF">
        <w:t xml:space="preserve">  Readers are encouraged to make their own assumptions and see what the model shows as to when we may be expected to reach Peak Water.</w:t>
      </w:r>
    </w:p>
    <w:p w14:paraId="7AB9FDD9" w14:textId="48182257" w:rsidR="005961B4" w:rsidRPr="00B87CFF" w:rsidRDefault="00A34EB4" w:rsidP="005961B4">
      <w:r w:rsidRPr="00B87CFF">
        <w:t xml:space="preserve"> </w:t>
      </w:r>
      <w:r w:rsidR="00BA76D9" w:rsidRPr="00B87CFF">
        <w:t xml:space="preserve">Whidbey Island fresh water comes from groundwater aquifers beneath the island (except for Oak Harbor and the </w:t>
      </w:r>
      <w:r w:rsidR="008D6E5F" w:rsidRPr="00B87CFF">
        <w:t>N</w:t>
      </w:r>
      <w:r w:rsidR="00BA76D9" w:rsidRPr="00B87CFF">
        <w:t>aval base</w:t>
      </w:r>
      <w:r w:rsidR="00C14457" w:rsidRPr="00B87CFF">
        <w:t xml:space="preserve"> which import water from Skagit County via a dedicated supply pipeline</w:t>
      </w:r>
      <w:r w:rsidR="00BA76D9" w:rsidRPr="00B87CFF">
        <w:t>). Whidbey’s groundwater is finite and derived solely from precipitation.</w:t>
      </w:r>
      <w:r w:rsidR="005961B4" w:rsidRPr="00B87CFF">
        <w:t xml:space="preserve"> </w:t>
      </w:r>
      <w:r w:rsidR="0069274E" w:rsidRPr="00B87CFF">
        <w:t>T</w:t>
      </w:r>
      <w:r w:rsidR="0032366C" w:rsidRPr="00B87CFF">
        <w:t xml:space="preserve">he </w:t>
      </w:r>
      <w:r w:rsidR="0069274E" w:rsidRPr="00B87CFF">
        <w:t>island’s</w:t>
      </w:r>
      <w:r w:rsidR="005961B4" w:rsidRPr="00B87CFF">
        <w:t xml:space="preserve"> population is </w:t>
      </w:r>
      <w:r w:rsidR="00BD338C" w:rsidRPr="00B87CFF">
        <w:t xml:space="preserve">(conservatively) </w:t>
      </w:r>
      <w:r w:rsidR="0069274E" w:rsidRPr="00B87CFF">
        <w:t xml:space="preserve">predicted </w:t>
      </w:r>
      <w:r w:rsidR="005961B4" w:rsidRPr="00B87CFF">
        <w:t>to grow 25% over the next 20 years</w:t>
      </w:r>
      <w:r w:rsidR="00B42BA2" w:rsidRPr="00B87CFF">
        <w:t xml:space="preserve"> for many </w:t>
      </w:r>
      <w:r w:rsidR="00B42BA2" w:rsidRPr="00B87CFF">
        <w:lastRenderedPageBreak/>
        <w:t xml:space="preserve">reasons, among them the desirability of our climate compared to other US locations, for </w:t>
      </w:r>
      <w:r w:rsidR="009F3296" w:rsidRPr="00B87CFF">
        <w:t>example in</w:t>
      </w:r>
      <w:r w:rsidR="00B42BA2" w:rsidRPr="00B87CFF">
        <w:t xml:space="preserve"> the Southwest which is already experiencing emigration due to water distribution policies and scarcity of river</w:t>
      </w:r>
      <w:r w:rsidR="001D1AB9" w:rsidRPr="00B87CFF">
        <w:t xml:space="preserve"> and ground</w:t>
      </w:r>
      <w:r w:rsidR="00B42BA2" w:rsidRPr="00B87CFF">
        <w:t xml:space="preserve"> water</w:t>
      </w:r>
      <w:r w:rsidR="00E56E18" w:rsidRPr="00B87CFF">
        <w:t>.</w:t>
      </w:r>
      <w:r w:rsidR="005961B4" w:rsidRPr="00B87CFF">
        <w:t xml:space="preserve">  </w:t>
      </w:r>
      <w:r w:rsidR="0069274E" w:rsidRPr="00B87CFF">
        <w:t>T</w:t>
      </w:r>
      <w:r w:rsidR="004B366B" w:rsidRPr="00B87CFF">
        <w:t>his growth</w:t>
      </w:r>
      <w:r w:rsidR="005961B4" w:rsidRPr="00B87CFF">
        <w:t xml:space="preserve"> is happening in the face of compounding uncertainties of an </w:t>
      </w:r>
      <w:r w:rsidR="0038718B" w:rsidRPr="00B87CFF">
        <w:t>ever-changing</w:t>
      </w:r>
      <w:r w:rsidR="005961B4" w:rsidRPr="00B87CFF">
        <w:t xml:space="preserve"> climate.  If current climate trends continue, the Pacific Northwest will be hotter, drier, experience periods of extreme rainfall / runoff and could well lead to long periods of </w:t>
      </w:r>
      <w:r w:rsidR="00F54FAA" w:rsidRPr="00B87CFF">
        <w:t>drought</w:t>
      </w:r>
      <w:r w:rsidR="0041183D" w:rsidRPr="00B87CFF">
        <w:rPr>
          <w:rStyle w:val="FootnoteReference"/>
        </w:rPr>
        <w:footnoteReference w:id="3"/>
      </w:r>
      <w:r w:rsidR="005961B4" w:rsidRPr="00B87CFF">
        <w:t xml:space="preserve">. </w:t>
      </w:r>
    </w:p>
    <w:p w14:paraId="2CD54D9E" w14:textId="286BF51B" w:rsidR="005961B4" w:rsidRPr="00B87CFF" w:rsidRDefault="00C06CFC" w:rsidP="005961B4">
      <w:r w:rsidRPr="00B87CFF">
        <w:t xml:space="preserve">Population growth and climate change are not the only challenges that the recharge of our Island’s aquifer system faces. </w:t>
      </w:r>
      <w:r w:rsidR="005961B4" w:rsidRPr="00B87CFF">
        <w:t>Presently there are</w:t>
      </w:r>
      <w:r w:rsidR="0034022E" w:rsidRPr="00B87CFF">
        <w:t xml:space="preserve"> about</w:t>
      </w:r>
      <w:r w:rsidR="005961B4" w:rsidRPr="00B87CFF">
        <w:t xml:space="preserve"> </w:t>
      </w:r>
      <w:r w:rsidR="00F54FAA" w:rsidRPr="00B87CFF">
        <w:t>7</w:t>
      </w:r>
      <w:r w:rsidR="005961B4" w:rsidRPr="00B87CFF">
        <w:t xml:space="preserve">000 “independently operated” water extraction wells on Whidbey Island.  New subdivisions are designed to guide water runoff into the </w:t>
      </w:r>
      <w:r w:rsidR="00EC1CC6" w:rsidRPr="00B87CFF">
        <w:t>Salish Sea</w:t>
      </w:r>
      <w:r w:rsidR="005961B4" w:rsidRPr="00B87CFF">
        <w:t xml:space="preserve"> rather than maximize its groundwater recharge-ability.  </w:t>
      </w:r>
      <w:r w:rsidR="005100E5" w:rsidRPr="00B87CFF">
        <w:t>Waste water treatment plants discharge</w:t>
      </w:r>
      <w:r w:rsidR="0068050E" w:rsidRPr="00B87CFF">
        <w:t xml:space="preserve"> millions of gallons of "treated”</w:t>
      </w:r>
      <w:r w:rsidR="00107A85" w:rsidRPr="00B87CFF">
        <w:t xml:space="preserve"> water into the Salish Sea.</w:t>
      </w:r>
    </w:p>
    <w:p w14:paraId="741BA818" w14:textId="17252BE9" w:rsidR="005961B4" w:rsidRPr="00B87CFF" w:rsidRDefault="0063518B" w:rsidP="00D8064D">
      <w:pPr>
        <w:rPr>
          <w:strike/>
        </w:rPr>
      </w:pPr>
      <w:r w:rsidRPr="00B87CFF">
        <w:t xml:space="preserve">The phenomenon I am calling </w:t>
      </w:r>
      <w:r w:rsidR="00953F59" w:rsidRPr="00B87CFF">
        <w:t xml:space="preserve">Peak Water is not </w:t>
      </w:r>
      <w:r w:rsidR="008D6E5F" w:rsidRPr="00B87CFF">
        <w:t>widely</w:t>
      </w:r>
      <w:r w:rsidR="00953F59" w:rsidRPr="00B87CFF">
        <w:t xml:space="preserve"> understood</w:t>
      </w:r>
      <w:r w:rsidR="00C245D2" w:rsidRPr="00B87CFF">
        <w:t>.</w:t>
      </w:r>
      <w:r w:rsidR="00953F59" w:rsidRPr="00B87CFF">
        <w:t xml:space="preserve"> </w:t>
      </w:r>
      <w:r w:rsidR="00727B81" w:rsidRPr="00B87CFF">
        <w:t>A</w:t>
      </w:r>
      <w:r w:rsidR="00953F59" w:rsidRPr="00B87CFF">
        <w:t xml:space="preserve"> common term </w:t>
      </w:r>
      <w:r w:rsidR="00727B81" w:rsidRPr="00B87CFF">
        <w:t xml:space="preserve">used </w:t>
      </w:r>
      <w:r w:rsidR="00953F59" w:rsidRPr="00B87CFF">
        <w:t xml:space="preserve">for </w:t>
      </w:r>
      <w:r w:rsidR="005961B4" w:rsidRPr="00B87CFF">
        <w:t xml:space="preserve">water </w:t>
      </w:r>
      <w:r w:rsidR="00953F59" w:rsidRPr="00B87CFF">
        <w:t xml:space="preserve">planning is </w:t>
      </w:r>
      <w:r w:rsidR="004B366B" w:rsidRPr="00B87CFF">
        <w:t>“</w:t>
      </w:r>
      <w:r w:rsidR="00953F59" w:rsidRPr="00B87CFF">
        <w:t>availability</w:t>
      </w:r>
      <w:r w:rsidR="004B366B" w:rsidRPr="00B87CFF">
        <w:t>”</w:t>
      </w:r>
      <w:r w:rsidR="00953F59" w:rsidRPr="00B87CFF">
        <w:t xml:space="preserve"> </w:t>
      </w:r>
      <w:r w:rsidR="002A5CFC" w:rsidRPr="00B87CFF">
        <w:t>but</w:t>
      </w:r>
      <w:r w:rsidR="004B366B" w:rsidRPr="00B87CFF">
        <w:t>,</w:t>
      </w:r>
      <w:r w:rsidR="00953F59" w:rsidRPr="00B87CFF">
        <w:t xml:space="preserve"> </w:t>
      </w:r>
      <w:r w:rsidR="004B366B" w:rsidRPr="00B87CFF">
        <w:t>“</w:t>
      </w:r>
      <w:r w:rsidR="00953F59" w:rsidRPr="00B87CFF">
        <w:t>availability</w:t>
      </w:r>
      <w:r w:rsidR="004B366B" w:rsidRPr="00B87CFF">
        <w:t>”</w:t>
      </w:r>
      <w:r w:rsidR="008225B3" w:rsidRPr="00B87CFF">
        <w:t xml:space="preserve"> is</w:t>
      </w:r>
      <w:r w:rsidR="00953F59" w:rsidRPr="00B87CFF">
        <w:t xml:space="preserve"> not predictive of</w:t>
      </w:r>
      <w:r w:rsidR="005961B4" w:rsidRPr="00B87CFF">
        <w:t xml:space="preserve"> </w:t>
      </w:r>
      <w:r w:rsidR="002A5CFC" w:rsidRPr="00B87CFF">
        <w:t xml:space="preserve">a </w:t>
      </w:r>
      <w:r w:rsidR="005961B4" w:rsidRPr="00B87CFF">
        <w:t>conti</w:t>
      </w:r>
      <w:r w:rsidR="00107A85" w:rsidRPr="00B87CFF">
        <w:t>n</w:t>
      </w:r>
      <w:r w:rsidR="005961B4" w:rsidRPr="00B87CFF">
        <w:t>uous</w:t>
      </w:r>
      <w:r w:rsidR="00107A85" w:rsidRPr="00B87CFF">
        <w:t>, sustainable</w:t>
      </w:r>
      <w:r w:rsidR="005961B4" w:rsidRPr="00B87CFF">
        <w:t xml:space="preserve"> supply.</w:t>
      </w:r>
      <w:r w:rsidR="00953F59" w:rsidRPr="00B87CFF">
        <w:t xml:space="preserve"> </w:t>
      </w:r>
      <w:r w:rsidR="00BA76D9" w:rsidRPr="00B87CFF">
        <w:t xml:space="preserve">Hydrogeologists typically use the term “sustainable yield” to describe continuous and sustainable supply. The manner to determine continuous and sustainable supply is different for marine island </w:t>
      </w:r>
      <w:r w:rsidR="00D05387" w:rsidRPr="00B87CFF">
        <w:t>freshwater</w:t>
      </w:r>
      <w:r w:rsidR="00BA76D9" w:rsidRPr="00B87CFF">
        <w:t xml:space="preserve"> aquifers than continental aquifers.</w:t>
      </w:r>
      <w:r w:rsidR="002A5CFC" w:rsidRPr="00B87CFF">
        <w:t xml:space="preserve"> Sustainable Yield requires scientific </w:t>
      </w:r>
      <w:r w:rsidR="0022403D" w:rsidRPr="00B87CFF">
        <w:t>estimates of both recharge and extraction</w:t>
      </w:r>
      <w:r w:rsidR="002363FC" w:rsidRPr="002363FC">
        <w:rPr>
          <w:rFonts w:ascii="Aptos" w:eastAsia="Aptos" w:hAnsi="Aptos" w:cs="Aptos"/>
          <w:color w:val="FF0000"/>
          <w:szCs w:val="24"/>
          <w:lang w:bidi="en-US"/>
        </w:rPr>
        <w:t xml:space="preserve"> </w:t>
      </w:r>
      <w:r w:rsidR="002363FC" w:rsidRPr="002363FC">
        <w:rPr>
          <w:rFonts w:ascii="Aptos" w:eastAsia="Aptos" w:hAnsi="Aptos" w:cs="Aptos"/>
          <w:szCs w:val="24"/>
          <w:lang w:bidi="en-US"/>
        </w:rPr>
        <w:t>with the influence of surrounding saltwater</w:t>
      </w:r>
      <w:r w:rsidR="002363FC" w:rsidRPr="002363FC">
        <w:rPr>
          <w:rFonts w:ascii="Aptos" w:eastAsia="Aptos" w:hAnsi="Aptos" w:cs="Aptos"/>
          <w:color w:val="000000"/>
          <w:szCs w:val="24"/>
          <w:lang w:bidi="en-US"/>
        </w:rPr>
        <w:t xml:space="preserve">.  </w:t>
      </w:r>
      <w:r w:rsidR="0022403D" w:rsidRPr="00B87CFF">
        <w:t xml:space="preserve">  In the </w:t>
      </w:r>
      <w:r w:rsidR="00303104" w:rsidRPr="00B87CFF">
        <w:t>literature I</w:t>
      </w:r>
      <w:r w:rsidR="00034562" w:rsidRPr="00B87CFF">
        <w:t xml:space="preserve"> have examined in the preparation of this </w:t>
      </w:r>
      <w:r w:rsidR="001A344C" w:rsidRPr="00B87CFF">
        <w:t>paper, since</w:t>
      </w:r>
      <w:r w:rsidR="0022403D" w:rsidRPr="00B87CFF">
        <w:t xml:space="preserve"> 1968</w:t>
      </w:r>
      <w:r w:rsidR="001A344C" w:rsidRPr="001A344C">
        <w:rPr>
          <w:rFonts w:ascii="Aptos" w:eastAsia="Aptos" w:hAnsi="Aptos" w:cs="Aptos"/>
          <w:color w:val="FF0000"/>
          <w:szCs w:val="24"/>
          <w:lang w:bidi="en-US"/>
        </w:rPr>
        <w:t xml:space="preserve"> </w:t>
      </w:r>
      <w:r w:rsidR="001A344C" w:rsidRPr="001A344C">
        <w:rPr>
          <w:rFonts w:ascii="Aptos" w:eastAsia="Aptos" w:hAnsi="Aptos" w:cs="Aptos"/>
          <w:szCs w:val="24"/>
          <w:lang w:bidi="en-US"/>
        </w:rPr>
        <w:t xml:space="preserve">the </w:t>
      </w:r>
      <w:r w:rsidR="001A344C" w:rsidRPr="001A344C">
        <w:rPr>
          <w:rFonts w:ascii="Aptos" w:eastAsia="Aptos" w:hAnsi="Aptos" w:cs="Aptos"/>
          <w:color w:val="000000"/>
          <w:szCs w:val="24"/>
          <w:lang w:bidi="en-US"/>
        </w:rPr>
        <w:t>only recharge estimate</w:t>
      </w:r>
      <w:r w:rsidR="001A344C" w:rsidRPr="001A344C">
        <w:rPr>
          <w:rFonts w:ascii="Aptos" w:eastAsia="Aptos" w:hAnsi="Aptos" w:cs="Aptos"/>
          <w:szCs w:val="24"/>
          <w:lang w:bidi="en-US"/>
        </w:rPr>
        <w:t>s</w:t>
      </w:r>
      <w:r w:rsidR="001A344C" w:rsidRPr="001A344C">
        <w:rPr>
          <w:rFonts w:ascii="Aptos" w:eastAsia="Aptos" w:hAnsi="Aptos" w:cs="Aptos"/>
          <w:color w:val="FF0000"/>
          <w:szCs w:val="24"/>
          <w:lang w:bidi="en-US"/>
        </w:rPr>
        <w:t xml:space="preserve"> </w:t>
      </w:r>
      <w:r w:rsidR="001A344C" w:rsidRPr="001A344C">
        <w:rPr>
          <w:rFonts w:ascii="Aptos" w:eastAsia="Aptos" w:hAnsi="Aptos" w:cs="Aptos"/>
          <w:szCs w:val="24"/>
          <w:lang w:bidi="en-US"/>
        </w:rPr>
        <w:t xml:space="preserve">were </w:t>
      </w:r>
      <w:r w:rsidR="001A344C" w:rsidRPr="001A344C">
        <w:rPr>
          <w:rFonts w:ascii="Aptos" w:eastAsia="Aptos" w:hAnsi="Aptos" w:cs="Aptos"/>
          <w:color w:val="000000"/>
          <w:szCs w:val="24"/>
          <w:lang w:bidi="en-US"/>
        </w:rPr>
        <w:t xml:space="preserve">made about 25 years ago, </w:t>
      </w:r>
      <w:r w:rsidR="00C97613">
        <w:rPr>
          <w:rFonts w:ascii="Aptos" w:eastAsia="Aptos" w:hAnsi="Aptos" w:cs="Aptos"/>
          <w:color w:val="000000"/>
          <w:szCs w:val="24"/>
          <w:lang w:bidi="en-US"/>
        </w:rPr>
        <w:t>and</w:t>
      </w:r>
      <w:r w:rsidR="001A344C" w:rsidRPr="001A344C">
        <w:rPr>
          <w:rFonts w:ascii="Aptos" w:eastAsia="Aptos" w:hAnsi="Aptos" w:cs="Aptos"/>
          <w:color w:val="000000"/>
          <w:szCs w:val="24"/>
          <w:lang w:bidi="en-US"/>
        </w:rPr>
        <w:t xml:space="preserve"> do not represent current or future climatic conditions.</w:t>
      </w:r>
      <w:r w:rsidR="0022403D" w:rsidRPr="00B87CFF">
        <w:rPr>
          <w:rStyle w:val="FootnoteReference"/>
        </w:rPr>
        <w:footnoteReference w:id="4"/>
      </w:r>
      <w:r w:rsidR="0022403D" w:rsidRPr="00B87CFF">
        <w:t>.</w:t>
      </w:r>
      <w:r w:rsidR="00C06CFC" w:rsidRPr="00B87CFF">
        <w:t xml:space="preserve"> I use this recharge estimate in an example Peak Water modeling </w:t>
      </w:r>
      <w:r w:rsidR="00C06CFC" w:rsidRPr="00B87CFF">
        <w:lastRenderedPageBreak/>
        <w:t>tool that produced the graph that appears on page 3 and the chart that appears on page 4 of this paper.</w:t>
      </w:r>
    </w:p>
    <w:p w14:paraId="1CC0D9C0" w14:textId="0975E9D3" w:rsidR="005961B4" w:rsidRPr="00B87CFF" w:rsidRDefault="003453BE" w:rsidP="001B7C06">
      <w:r w:rsidRPr="00B87CFF">
        <w:t xml:space="preserve">This Peak Water </w:t>
      </w:r>
      <w:r w:rsidR="00EC1CC6" w:rsidRPr="00B87CFF">
        <w:t>discussion document</w:t>
      </w:r>
      <w:r w:rsidRPr="00B87CFF">
        <w:t xml:space="preserve"> is presented as an educational tool for stakeholders to use in public and private planning.  The 2025-2045 </w:t>
      </w:r>
      <w:r w:rsidR="00F55F97" w:rsidRPr="00B87CFF">
        <w:t>Island County</w:t>
      </w:r>
      <w:r w:rsidR="0015491E" w:rsidRPr="00B87CFF">
        <w:t xml:space="preserve"> </w:t>
      </w:r>
      <w:r w:rsidRPr="00B87CFF">
        <w:t>Comprehensive Plan</w:t>
      </w:r>
      <w:r w:rsidR="005961B4" w:rsidRPr="00B87CFF">
        <w:t>,</w:t>
      </w:r>
      <w:r w:rsidRPr="00B87CFF">
        <w:t xml:space="preserve"> now being developed</w:t>
      </w:r>
      <w:r w:rsidR="005961B4" w:rsidRPr="00B87CFF">
        <w:t>, is mandated to</w:t>
      </w:r>
      <w:r w:rsidRPr="00B87CFF">
        <w:t xml:space="preserve"> include climate resilience in every </w:t>
      </w:r>
      <w:r w:rsidR="001B7C06" w:rsidRPr="00B87CFF">
        <w:t>Element. (“Element” is the designator of chapters within a municipal WA state Comprehensive Plan)</w:t>
      </w:r>
      <w:r w:rsidRPr="00B87CFF">
        <w:t xml:space="preserve">. </w:t>
      </w:r>
      <w:r w:rsidR="00FD0279" w:rsidRPr="00B87CFF">
        <w:t xml:space="preserve">Climate resilience </w:t>
      </w:r>
      <w:r w:rsidR="004B366B" w:rsidRPr="00B87CFF">
        <w:t xml:space="preserve">depends </w:t>
      </w:r>
      <w:r w:rsidR="005961B4" w:rsidRPr="00B87CFF">
        <w:t>on a continuous supply of fresh</w:t>
      </w:r>
      <w:r w:rsidR="004B366B" w:rsidRPr="00B87CFF">
        <w:t>,</w:t>
      </w:r>
      <w:r w:rsidR="005961B4" w:rsidRPr="00B87CFF">
        <w:t xml:space="preserve"> clean </w:t>
      </w:r>
      <w:r w:rsidR="007A67AC" w:rsidRPr="00B87CFF">
        <w:t>water.</w:t>
      </w:r>
      <w:r w:rsidR="00FD0279" w:rsidRPr="00B87CFF">
        <w:t xml:space="preserve"> </w:t>
      </w:r>
    </w:p>
    <w:p w14:paraId="445AB0F6" w14:textId="0E91B9FE" w:rsidR="00C06CFC" w:rsidRPr="00B87CFF" w:rsidRDefault="00953F59" w:rsidP="001B7C06">
      <w:r w:rsidRPr="00B87CFF">
        <w:t>A</w:t>
      </w:r>
      <w:r w:rsidR="003453BE" w:rsidRPr="00B87CFF">
        <w:t>pplying</w:t>
      </w:r>
      <w:r w:rsidR="005961B4" w:rsidRPr="00B87CFF">
        <w:t xml:space="preserve"> the</w:t>
      </w:r>
      <w:r w:rsidR="002A5CFC" w:rsidRPr="00B87CFF">
        <w:t xml:space="preserve"> example</w:t>
      </w:r>
      <w:r w:rsidR="005961B4" w:rsidRPr="00B87CFF">
        <w:t xml:space="preserve"> Peak Water</w:t>
      </w:r>
      <w:r w:rsidR="003453BE" w:rsidRPr="00B87CFF">
        <w:t xml:space="preserve"> modeling tool indicates Whidbey Island </w:t>
      </w:r>
      <w:r w:rsidR="00C06CFC" w:rsidRPr="00B87CFF">
        <w:t>could</w:t>
      </w:r>
      <w:r w:rsidR="003453BE" w:rsidRPr="00B87CFF">
        <w:t xml:space="preserve"> </w:t>
      </w:r>
      <w:r w:rsidR="00727B81" w:rsidRPr="00B87CFF">
        <w:t xml:space="preserve">potentially </w:t>
      </w:r>
      <w:r w:rsidR="003453BE" w:rsidRPr="00B87CFF">
        <w:t>reach Peak Water within</w:t>
      </w:r>
      <w:r w:rsidR="005961B4" w:rsidRPr="00B87CFF">
        <w:t xml:space="preserve"> twenty years</w:t>
      </w:r>
      <w:r w:rsidR="003453BE" w:rsidRPr="00B87CFF">
        <w:t xml:space="preserve">. </w:t>
      </w:r>
      <w:r w:rsidR="00C06CFC" w:rsidRPr="00B87CFF">
        <w:t xml:space="preserve">Although the predicted population growth, extraction rates, recharge rates, and R/E value of 3 used in this model are estimates that are subject to challenge, they are reasonable estimates that highlight the need for policymakers to focus on the issue of Peak Water. </w:t>
      </w:r>
      <w:r w:rsidR="005961B4" w:rsidRPr="00B87CFF">
        <w:t xml:space="preserve">As a Whidbey Island </w:t>
      </w:r>
      <w:r w:rsidR="00E87582" w:rsidRPr="00B87CFF">
        <w:t>community</w:t>
      </w:r>
      <w:r w:rsidR="002A5CFC" w:rsidRPr="00B87CFF">
        <w:t xml:space="preserve">, </w:t>
      </w:r>
      <w:r w:rsidR="005961B4" w:rsidRPr="00B87CFF">
        <w:t xml:space="preserve">both public and private sector </w:t>
      </w:r>
      <w:r w:rsidR="004B366B" w:rsidRPr="00B87CFF">
        <w:t>stakeholders need</w:t>
      </w:r>
      <w:r w:rsidR="005961B4" w:rsidRPr="00B87CFF">
        <w:t xml:space="preserve"> to come together </w:t>
      </w:r>
      <w:r w:rsidR="00127FEE" w:rsidRPr="00B87CFF">
        <w:t xml:space="preserve">to </w:t>
      </w:r>
      <w:r w:rsidR="00C06CFC" w:rsidRPr="00B87CFF">
        <w:t xml:space="preserve">measure and track the factors that lead to Peak </w:t>
      </w:r>
      <w:r w:rsidR="008D6E5F" w:rsidRPr="00B87CFF">
        <w:t>Water and</w:t>
      </w:r>
      <w:r w:rsidR="00C06CFC" w:rsidRPr="00B87CFF">
        <w:t xml:space="preserve"> develop policies to avoid it being reached.</w:t>
      </w:r>
    </w:p>
    <w:p w14:paraId="51B3F892" w14:textId="133B4FF7" w:rsidR="004F7061" w:rsidRPr="00B87CFF" w:rsidRDefault="00A52E7B" w:rsidP="00D8064D">
      <w:r w:rsidRPr="00B87CFF">
        <w:t>Peak Water is like the canary in the</w:t>
      </w:r>
      <w:r w:rsidR="00F40596" w:rsidRPr="00B87CFF">
        <w:t xml:space="preserve"> coal</w:t>
      </w:r>
      <w:r w:rsidRPr="00B87CFF">
        <w:t xml:space="preserve"> mine.  </w:t>
      </w:r>
      <w:r w:rsidR="008F4B82" w:rsidRPr="00B87CFF">
        <w:t xml:space="preserve">If we continue our current growth strategies and methods, </w:t>
      </w:r>
      <w:r w:rsidR="0073267F" w:rsidRPr="00B87CFF">
        <w:t xml:space="preserve">Peak Water </w:t>
      </w:r>
      <w:r w:rsidR="002810DC" w:rsidRPr="00B87CFF">
        <w:t>will happen</w:t>
      </w:r>
      <w:r w:rsidR="0073267F" w:rsidRPr="00B87CFF">
        <w:t xml:space="preserve"> and we will enter a period of urgency</w:t>
      </w:r>
      <w:r w:rsidR="009F4F0A" w:rsidRPr="00B87CFF">
        <w:t xml:space="preserve"> to change our practices and it may be too late</w:t>
      </w:r>
      <w:r w:rsidR="00B27A49" w:rsidRPr="00B87CFF">
        <w:t xml:space="preserve"> because the water cycle</w:t>
      </w:r>
      <w:r w:rsidR="00727B81" w:rsidRPr="00B87CFF">
        <w:t xml:space="preserve"> takes</w:t>
      </w:r>
      <w:r w:rsidR="00B27A49" w:rsidRPr="00B87CFF">
        <w:t xml:space="preserve"> years</w:t>
      </w:r>
      <w:r w:rsidR="00A941F3" w:rsidRPr="00B87CFF">
        <w:t>, perhaps decades</w:t>
      </w:r>
      <w:r w:rsidR="00B27A49" w:rsidRPr="00B87CFF">
        <w:t xml:space="preserve"> </w:t>
      </w:r>
      <w:r w:rsidR="00727B81" w:rsidRPr="00B87CFF">
        <w:t>for rainfall</w:t>
      </w:r>
      <w:r w:rsidR="001A344C" w:rsidRPr="001A344C">
        <w:rPr>
          <w:rFonts w:ascii="Aptos" w:eastAsia="Aptos" w:hAnsi="Aptos" w:cs="Aptos"/>
          <w:color w:val="000000"/>
          <w:szCs w:val="24"/>
          <w:lang w:bidi="en-US"/>
        </w:rPr>
        <w:t xml:space="preserve"> recharge</w:t>
      </w:r>
      <w:r w:rsidR="00727B81" w:rsidRPr="00B87CFF">
        <w:t xml:space="preserve"> to reach </w:t>
      </w:r>
      <w:r w:rsidR="001A344C" w:rsidRPr="001A344C">
        <w:rPr>
          <w:rFonts w:ascii="Aptos" w:eastAsia="Aptos" w:hAnsi="Aptos" w:cs="Aptos"/>
          <w:color w:val="000000"/>
          <w:szCs w:val="24"/>
          <w:lang w:bidi="en-US"/>
        </w:rPr>
        <w:t>Whidbey’s</w:t>
      </w:r>
      <w:r w:rsidR="001A344C" w:rsidRPr="00B87CFF">
        <w:t xml:space="preserve"> </w:t>
      </w:r>
      <w:r w:rsidR="00727B81" w:rsidRPr="00B87CFF">
        <w:t>aquifer systems</w:t>
      </w:r>
      <w:r w:rsidR="00A941F3" w:rsidRPr="00B87CFF">
        <w:t>.</w:t>
      </w:r>
      <w:r w:rsidR="00B27A49" w:rsidRPr="00B87CFF">
        <w:t xml:space="preserve"> </w:t>
      </w:r>
      <w:r w:rsidR="00A941F3" w:rsidRPr="00B87CFF">
        <w:t>Land use patterns are also very slow to evolve</w:t>
      </w:r>
      <w:r w:rsidR="004557DE" w:rsidRPr="00B87CFF">
        <w:t>. Likewise, building codes and construction rules may impede optimal water reuse strategies such as “gr</w:t>
      </w:r>
      <w:r w:rsidR="008F7717">
        <w:t>a</w:t>
      </w:r>
      <w:r w:rsidR="004557DE" w:rsidRPr="00B87CFF">
        <w:t xml:space="preserve">y water” applications, and many such restrictions are imposed </w:t>
      </w:r>
      <w:r w:rsidR="00986C18" w:rsidRPr="00B87CFF">
        <w:t>statewide</w:t>
      </w:r>
      <w:r w:rsidR="004557DE" w:rsidRPr="00B87CFF">
        <w:t xml:space="preserve"> or even nationally through legislation. </w:t>
      </w:r>
      <w:proofErr w:type="gramStart"/>
      <w:r w:rsidR="004557DE" w:rsidRPr="00B87CFF">
        <w:t>And</w:t>
      </w:r>
      <w:r w:rsidR="00986C18" w:rsidRPr="00B87CFF">
        <w:t>,</w:t>
      </w:r>
      <w:proofErr w:type="gramEnd"/>
      <w:r w:rsidR="00986C18" w:rsidRPr="00B87CFF">
        <w:t xml:space="preserve"> l</w:t>
      </w:r>
      <w:r w:rsidR="0022403D" w:rsidRPr="00B87CFF">
        <w:t xml:space="preserve">egislation also takes years to manifest.  </w:t>
      </w:r>
    </w:p>
    <w:p w14:paraId="340F1BDA" w14:textId="77777777" w:rsidR="00643C78" w:rsidRDefault="00643C78" w:rsidP="0016470F"/>
    <w:p w14:paraId="63D99737" w14:textId="77777777" w:rsidR="00643C78" w:rsidRDefault="00643C78" w:rsidP="0016470F"/>
    <w:p w14:paraId="4A7A86F5" w14:textId="77777777" w:rsidR="00643C78" w:rsidRDefault="00643C78" w:rsidP="0016470F"/>
    <w:p w14:paraId="3E6B1044" w14:textId="77777777" w:rsidR="00643C78" w:rsidRDefault="00643C78" w:rsidP="0016470F"/>
    <w:p w14:paraId="590FECDC" w14:textId="77777777" w:rsidR="00643C78" w:rsidRDefault="00643C78" w:rsidP="0016470F"/>
    <w:p w14:paraId="0B93F7E0" w14:textId="77777777" w:rsidR="00643C78" w:rsidRDefault="00643C78" w:rsidP="0016470F"/>
    <w:p w14:paraId="75095D1D" w14:textId="52FE9481" w:rsidR="00163AEB" w:rsidRPr="00B87CFF" w:rsidRDefault="004B366B" w:rsidP="0016470F">
      <w:r w:rsidRPr="00B87CFF">
        <w:t>The following</w:t>
      </w:r>
      <w:r w:rsidR="00127FEE" w:rsidRPr="00B87CFF">
        <w:t xml:space="preserve"> </w:t>
      </w:r>
      <w:r w:rsidRPr="00B87CFF">
        <w:t xml:space="preserve">graphic </w:t>
      </w:r>
      <w:r w:rsidR="00BC4C68" w:rsidRPr="00B87CFF">
        <w:t xml:space="preserve">results from </w:t>
      </w:r>
      <w:r w:rsidR="0016470F" w:rsidRPr="00B87CFF">
        <w:t xml:space="preserve">the </w:t>
      </w:r>
      <w:r w:rsidRPr="00B87CFF">
        <w:t xml:space="preserve">assumptions and </w:t>
      </w:r>
      <w:r w:rsidR="0016470F" w:rsidRPr="00B87CFF">
        <w:t xml:space="preserve">calculations used in generating </w:t>
      </w:r>
      <w:r w:rsidR="00D55D5D" w:rsidRPr="00B87CFF">
        <w:t>the first predictive model of Peak Water</w:t>
      </w:r>
      <w:r w:rsidR="007E64EC" w:rsidRPr="00B87CFF">
        <w:t>.</w:t>
      </w:r>
    </w:p>
    <w:p w14:paraId="6BE019F3" w14:textId="77777777" w:rsidR="004F7061" w:rsidRPr="00B87CFF" w:rsidRDefault="004F7061" w:rsidP="0016470F"/>
    <w:p w14:paraId="6CB8BA58" w14:textId="6570EBBF" w:rsidR="00163AEB" w:rsidRPr="00B87CFF" w:rsidRDefault="004F7061" w:rsidP="0016470F">
      <w:r w:rsidRPr="00B87CFF">
        <w:rPr>
          <w:noProof/>
        </w:rPr>
        <w:drawing>
          <wp:inline distT="0" distB="0" distL="0" distR="0" wp14:anchorId="17099061" wp14:editId="4529353B">
            <wp:extent cx="5871845" cy="4505325"/>
            <wp:effectExtent l="0" t="0" r="0" b="9525"/>
            <wp:docPr id="19970482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6115" cy="4508601"/>
                    </a:xfrm>
                    <a:prstGeom prst="rect">
                      <a:avLst/>
                    </a:prstGeom>
                    <a:noFill/>
                  </pic:spPr>
                </pic:pic>
              </a:graphicData>
            </a:graphic>
          </wp:inline>
        </w:drawing>
      </w:r>
    </w:p>
    <w:p w14:paraId="25F64C29" w14:textId="6F8877D0" w:rsidR="001C64ED" w:rsidRPr="00B87CFF" w:rsidRDefault="00BA76D9" w:rsidP="0016470F">
      <w:r w:rsidRPr="00B87CFF">
        <w:t xml:space="preserve">Peak Water </w:t>
      </w:r>
      <w:r w:rsidR="00C97613">
        <w:t>occurs when</w:t>
      </w:r>
      <w:r w:rsidRPr="00B87CFF">
        <w:t xml:space="preserve"> the ratio between the amount of recharge (R) occurring to island aquifers and the amount of groundwater extraction (E) from island aquifers that do not cause undesirable saltwater intrusion</w:t>
      </w:r>
      <w:r w:rsidR="00C97613">
        <w:t xml:space="preserve"> reaches 3</w:t>
      </w:r>
      <w:r w:rsidRPr="00B87CFF">
        <w:t>. R/E</w:t>
      </w:r>
      <w:r w:rsidR="008225B3" w:rsidRPr="00B87CFF">
        <w:t>=</w:t>
      </w:r>
      <w:r w:rsidRPr="00B87CFF">
        <w:t xml:space="preserve"> 3 is presented as a guide, not an absolute number. The appropriate ratio will depend on local </w:t>
      </w:r>
      <w:r w:rsidR="002F68CA" w:rsidRPr="00B87CFF">
        <w:t>hydrodynamics but</w:t>
      </w:r>
      <w:r w:rsidRPr="00B87CFF">
        <w:t xml:space="preserve"> </w:t>
      </w:r>
      <w:r w:rsidR="00986C18" w:rsidRPr="00B87CFF">
        <w:t>must</w:t>
      </w:r>
      <w:r w:rsidRPr="00B87CFF">
        <w:t xml:space="preserve"> be much above 1 to minimize saltwater intrusion to vulnerable wells.</w:t>
      </w:r>
    </w:p>
    <w:p w14:paraId="35CA2336" w14:textId="77777777" w:rsidR="00643C78" w:rsidRDefault="00643C78" w:rsidP="0016470F"/>
    <w:p w14:paraId="21A206F7" w14:textId="77777777" w:rsidR="00643C78" w:rsidRDefault="00643C78" w:rsidP="0016470F"/>
    <w:p w14:paraId="5DBC5662" w14:textId="77777777" w:rsidR="00643C78" w:rsidRDefault="00643C78" w:rsidP="0016470F"/>
    <w:p w14:paraId="58FD29C8" w14:textId="77777777" w:rsidR="00643C78" w:rsidRDefault="00643C78" w:rsidP="0016470F"/>
    <w:p w14:paraId="76EB714E" w14:textId="464FABE0" w:rsidR="00127FEE" w:rsidRPr="00B87CFF" w:rsidRDefault="007E64EC" w:rsidP="0016470F">
      <w:r w:rsidRPr="00B87CFF">
        <w:t xml:space="preserve"> The </w:t>
      </w:r>
      <w:r w:rsidR="000A018F">
        <w:t xml:space="preserve">MS </w:t>
      </w:r>
      <w:r w:rsidRPr="00B87CFF">
        <w:t>Excel formulas are</w:t>
      </w:r>
      <w:r w:rsidR="0016470F" w:rsidRPr="00B87CFF">
        <w:t xml:space="preserve"> available for experimentation by concerned entities to make their own assumptions.</w:t>
      </w:r>
      <w:r w:rsidR="00127FEE" w:rsidRPr="00B87CFF">
        <w:rPr>
          <w:rStyle w:val="FootnoteReference"/>
        </w:rPr>
        <w:footnoteReference w:id="5"/>
      </w:r>
      <w:r w:rsidR="0016470F" w:rsidRPr="00B87CFF">
        <w:t xml:space="preserve">  </w:t>
      </w:r>
    </w:p>
    <w:tbl>
      <w:tblPr>
        <w:tblW w:w="9365" w:type="dxa"/>
        <w:tblLook w:val="04A0" w:firstRow="1" w:lastRow="0" w:firstColumn="1" w:lastColumn="0" w:noHBand="0" w:noVBand="1"/>
      </w:tblPr>
      <w:tblGrid>
        <w:gridCol w:w="889"/>
        <w:gridCol w:w="1984"/>
        <w:gridCol w:w="3204"/>
        <w:gridCol w:w="2127"/>
        <w:gridCol w:w="1161"/>
      </w:tblGrid>
      <w:tr w:rsidR="00127FEE" w:rsidRPr="00B87CFF" w14:paraId="354B18FD" w14:textId="77777777" w:rsidTr="005B0E61">
        <w:trPr>
          <w:trHeight w:val="479"/>
        </w:trPr>
        <w:tc>
          <w:tcPr>
            <w:tcW w:w="88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FF391A" w14:textId="77777777" w:rsidR="00127FEE" w:rsidRPr="00B87CFF" w:rsidRDefault="00127FEE" w:rsidP="005B0E61">
            <w:pPr>
              <w:spacing w:after="0" w:line="240" w:lineRule="auto"/>
              <w:jc w:val="center"/>
              <w:rPr>
                <w:rFonts w:eastAsia="Times New Roman" w:cs="Calibri"/>
                <w:b/>
                <w:bCs/>
                <w:color w:val="000000"/>
                <w:kern w:val="0"/>
                <w:sz w:val="22"/>
                <w14:ligatures w14:val="none"/>
              </w:rPr>
            </w:pPr>
            <w:r w:rsidRPr="00B87CFF">
              <w:rPr>
                <w:rFonts w:eastAsia="Times New Roman" w:cs="Calibri"/>
                <w:b/>
                <w:bCs/>
                <w:color w:val="000000"/>
                <w:kern w:val="0"/>
                <w:sz w:val="22"/>
                <w14:ligatures w14:val="none"/>
              </w:rPr>
              <w:t>Year</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633E5E7B" w14:textId="77777777" w:rsidR="00127FEE" w:rsidRPr="00B87CFF" w:rsidRDefault="00127FEE" w:rsidP="005B0E61">
            <w:pPr>
              <w:spacing w:after="0" w:line="240" w:lineRule="auto"/>
              <w:jc w:val="center"/>
              <w:rPr>
                <w:rFonts w:eastAsia="Times New Roman" w:cs="Calibri"/>
                <w:b/>
                <w:bCs/>
                <w:color w:val="000000"/>
                <w:kern w:val="0"/>
                <w:sz w:val="22"/>
                <w14:ligatures w14:val="none"/>
              </w:rPr>
            </w:pPr>
            <w:r w:rsidRPr="00B87CFF">
              <w:rPr>
                <w:rFonts w:eastAsia="Times New Roman" w:cs="Calibri"/>
                <w:b/>
                <w:bCs/>
                <w:color w:val="000000"/>
                <w:kern w:val="0"/>
                <w:sz w:val="22"/>
                <w14:ligatures w14:val="none"/>
              </w:rPr>
              <w:t xml:space="preserve">Recharge Gallons  </w:t>
            </w:r>
            <w:r w:rsidRPr="00B87CFF">
              <w:rPr>
                <w:rFonts w:eastAsia="Times New Roman" w:cs="Calibri"/>
                <w:b/>
                <w:bCs/>
                <w:color w:val="000000"/>
                <w:kern w:val="0"/>
                <w:sz w:val="22"/>
                <w14:ligatures w14:val="none"/>
              </w:rPr>
              <w:br/>
              <w:t>(-0.019% per year)</w:t>
            </w:r>
          </w:p>
        </w:tc>
        <w:tc>
          <w:tcPr>
            <w:tcW w:w="3204" w:type="dxa"/>
            <w:tcBorders>
              <w:top w:val="single" w:sz="8" w:space="0" w:color="auto"/>
              <w:left w:val="nil"/>
              <w:bottom w:val="single" w:sz="8" w:space="0" w:color="auto"/>
              <w:right w:val="single" w:sz="8" w:space="0" w:color="auto"/>
            </w:tcBorders>
            <w:shd w:val="clear" w:color="auto" w:fill="auto"/>
            <w:vAlign w:val="center"/>
            <w:hideMark/>
          </w:tcPr>
          <w:p w14:paraId="6ABB7753" w14:textId="77777777" w:rsidR="00127FEE" w:rsidRPr="00B87CFF" w:rsidRDefault="00127FEE" w:rsidP="005B0E61">
            <w:pPr>
              <w:spacing w:after="0" w:line="240" w:lineRule="auto"/>
              <w:jc w:val="center"/>
              <w:rPr>
                <w:rFonts w:eastAsia="Times New Roman" w:cs="Calibri"/>
                <w:b/>
                <w:bCs/>
                <w:color w:val="000000"/>
                <w:kern w:val="0"/>
                <w:sz w:val="22"/>
                <w14:ligatures w14:val="none"/>
              </w:rPr>
            </w:pPr>
            <w:r w:rsidRPr="00B87CFF">
              <w:rPr>
                <w:rFonts w:eastAsia="Times New Roman" w:cs="Calibri"/>
                <w:b/>
                <w:bCs/>
                <w:color w:val="000000"/>
                <w:kern w:val="0"/>
                <w:sz w:val="22"/>
                <w14:ligatures w14:val="none"/>
              </w:rPr>
              <w:t xml:space="preserve">Extraction Rate </w:t>
            </w:r>
            <w:r w:rsidRPr="00B87CFF">
              <w:rPr>
                <w:rFonts w:eastAsia="Times New Roman" w:cs="Calibri"/>
                <w:b/>
                <w:bCs/>
                <w:color w:val="000000"/>
                <w:kern w:val="0"/>
                <w:sz w:val="22"/>
                <w14:ligatures w14:val="none"/>
              </w:rPr>
              <w:br/>
              <w:t>(in billions of gallons per year)</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34DD9D32" w14:textId="77777777" w:rsidR="00127FEE" w:rsidRPr="00B87CFF" w:rsidRDefault="00127FEE" w:rsidP="005B0E61">
            <w:pPr>
              <w:spacing w:after="0" w:line="240" w:lineRule="auto"/>
              <w:jc w:val="center"/>
              <w:rPr>
                <w:rFonts w:eastAsia="Times New Roman" w:cs="Calibri"/>
                <w:b/>
                <w:bCs/>
                <w:color w:val="000000"/>
                <w:kern w:val="0"/>
                <w:sz w:val="22"/>
                <w14:ligatures w14:val="none"/>
              </w:rPr>
            </w:pPr>
            <w:r w:rsidRPr="00B87CFF">
              <w:rPr>
                <w:rFonts w:eastAsia="Times New Roman" w:cs="Calibri"/>
                <w:b/>
                <w:bCs/>
                <w:color w:val="000000"/>
                <w:kern w:val="0"/>
                <w:sz w:val="22"/>
                <w14:ligatures w14:val="none"/>
              </w:rPr>
              <w:t xml:space="preserve">Population </w:t>
            </w:r>
          </w:p>
        </w:tc>
        <w:tc>
          <w:tcPr>
            <w:tcW w:w="1161" w:type="dxa"/>
            <w:tcBorders>
              <w:top w:val="single" w:sz="8" w:space="0" w:color="auto"/>
              <w:left w:val="nil"/>
              <w:bottom w:val="single" w:sz="8" w:space="0" w:color="auto"/>
              <w:right w:val="single" w:sz="8" w:space="0" w:color="auto"/>
            </w:tcBorders>
            <w:shd w:val="clear" w:color="auto" w:fill="auto"/>
            <w:vAlign w:val="center"/>
            <w:hideMark/>
          </w:tcPr>
          <w:p w14:paraId="34E44C2D" w14:textId="77777777" w:rsidR="00127FEE" w:rsidRPr="00B87CFF" w:rsidRDefault="00127FEE" w:rsidP="005B0E61">
            <w:pPr>
              <w:spacing w:after="0" w:line="240" w:lineRule="auto"/>
              <w:jc w:val="center"/>
              <w:rPr>
                <w:rFonts w:eastAsia="Times New Roman" w:cs="Calibri"/>
                <w:b/>
                <w:bCs/>
                <w:color w:val="000000"/>
                <w:kern w:val="0"/>
                <w:sz w:val="22"/>
                <w14:ligatures w14:val="none"/>
              </w:rPr>
            </w:pPr>
            <w:r w:rsidRPr="00B87CFF">
              <w:rPr>
                <w:rFonts w:eastAsia="Times New Roman" w:cs="Calibri"/>
                <w:b/>
                <w:bCs/>
                <w:color w:val="000000"/>
                <w:kern w:val="0"/>
                <w:sz w:val="22"/>
                <w14:ligatures w14:val="none"/>
              </w:rPr>
              <w:t>R/E</w:t>
            </w:r>
          </w:p>
        </w:tc>
      </w:tr>
      <w:tr w:rsidR="00127FEE" w:rsidRPr="00B87CFF" w14:paraId="5115A8DD" w14:textId="77777777" w:rsidTr="005B0E61">
        <w:trPr>
          <w:trHeight w:val="372"/>
        </w:trPr>
        <w:tc>
          <w:tcPr>
            <w:tcW w:w="889" w:type="dxa"/>
            <w:tcBorders>
              <w:top w:val="nil"/>
              <w:left w:val="single" w:sz="8" w:space="0" w:color="auto"/>
              <w:bottom w:val="single" w:sz="4" w:space="0" w:color="auto"/>
              <w:right w:val="single" w:sz="8" w:space="0" w:color="auto"/>
            </w:tcBorders>
            <w:shd w:val="clear" w:color="auto" w:fill="auto"/>
            <w:noWrap/>
            <w:vAlign w:val="center"/>
            <w:hideMark/>
          </w:tcPr>
          <w:p w14:paraId="1D0A760F"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1968</w:t>
            </w:r>
          </w:p>
        </w:tc>
        <w:tc>
          <w:tcPr>
            <w:tcW w:w="1984" w:type="dxa"/>
            <w:tcBorders>
              <w:top w:val="nil"/>
              <w:left w:val="nil"/>
              <w:bottom w:val="single" w:sz="4" w:space="0" w:color="auto"/>
              <w:right w:val="single" w:sz="8" w:space="0" w:color="auto"/>
            </w:tcBorders>
            <w:shd w:val="clear" w:color="auto" w:fill="auto"/>
            <w:noWrap/>
            <w:vAlign w:val="center"/>
            <w:hideMark/>
          </w:tcPr>
          <w:p w14:paraId="355FD040"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40.00</w:t>
            </w:r>
          </w:p>
        </w:tc>
        <w:tc>
          <w:tcPr>
            <w:tcW w:w="3204" w:type="dxa"/>
            <w:tcBorders>
              <w:top w:val="nil"/>
              <w:left w:val="nil"/>
              <w:bottom w:val="single" w:sz="4" w:space="0" w:color="auto"/>
              <w:right w:val="single" w:sz="8" w:space="0" w:color="auto"/>
            </w:tcBorders>
            <w:shd w:val="clear" w:color="auto" w:fill="auto"/>
            <w:noWrap/>
            <w:vAlign w:val="center"/>
            <w:hideMark/>
          </w:tcPr>
          <w:p w14:paraId="37C506EF"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1.00</w:t>
            </w:r>
          </w:p>
        </w:tc>
        <w:tc>
          <w:tcPr>
            <w:tcW w:w="2127" w:type="dxa"/>
            <w:tcBorders>
              <w:top w:val="nil"/>
              <w:left w:val="nil"/>
              <w:bottom w:val="single" w:sz="4" w:space="0" w:color="auto"/>
              <w:right w:val="single" w:sz="8" w:space="0" w:color="auto"/>
            </w:tcBorders>
            <w:shd w:val="clear" w:color="auto" w:fill="auto"/>
            <w:noWrap/>
            <w:vAlign w:val="center"/>
            <w:hideMark/>
          </w:tcPr>
          <w:p w14:paraId="1CA7D6F1"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23,400</w:t>
            </w:r>
          </w:p>
        </w:tc>
        <w:tc>
          <w:tcPr>
            <w:tcW w:w="1161" w:type="dxa"/>
            <w:tcBorders>
              <w:top w:val="nil"/>
              <w:left w:val="nil"/>
              <w:bottom w:val="single" w:sz="4" w:space="0" w:color="auto"/>
              <w:right w:val="single" w:sz="8" w:space="0" w:color="auto"/>
            </w:tcBorders>
            <w:shd w:val="clear" w:color="auto" w:fill="auto"/>
            <w:noWrap/>
            <w:vAlign w:val="center"/>
            <w:hideMark/>
          </w:tcPr>
          <w:p w14:paraId="6DEDA667"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40.0</w:t>
            </w:r>
          </w:p>
        </w:tc>
      </w:tr>
      <w:tr w:rsidR="00127FEE" w:rsidRPr="00B87CFF" w14:paraId="5BF757CD" w14:textId="77777777" w:rsidTr="005B0E61">
        <w:trPr>
          <w:trHeight w:val="372"/>
        </w:trPr>
        <w:tc>
          <w:tcPr>
            <w:tcW w:w="889" w:type="dxa"/>
            <w:tcBorders>
              <w:top w:val="nil"/>
              <w:left w:val="single" w:sz="8" w:space="0" w:color="auto"/>
              <w:bottom w:val="single" w:sz="4" w:space="0" w:color="auto"/>
              <w:right w:val="single" w:sz="8" w:space="0" w:color="auto"/>
            </w:tcBorders>
            <w:shd w:val="clear" w:color="auto" w:fill="auto"/>
            <w:noWrap/>
            <w:vAlign w:val="center"/>
            <w:hideMark/>
          </w:tcPr>
          <w:p w14:paraId="46FC1268"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1970</w:t>
            </w:r>
          </w:p>
        </w:tc>
        <w:tc>
          <w:tcPr>
            <w:tcW w:w="1984" w:type="dxa"/>
            <w:tcBorders>
              <w:top w:val="nil"/>
              <w:left w:val="nil"/>
              <w:bottom w:val="single" w:sz="4" w:space="0" w:color="auto"/>
              <w:right w:val="single" w:sz="8" w:space="0" w:color="auto"/>
            </w:tcBorders>
            <w:shd w:val="clear" w:color="auto" w:fill="auto"/>
            <w:noWrap/>
            <w:vAlign w:val="center"/>
            <w:hideMark/>
          </w:tcPr>
          <w:p w14:paraId="4F5AFDBE"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39.00</w:t>
            </w:r>
          </w:p>
        </w:tc>
        <w:tc>
          <w:tcPr>
            <w:tcW w:w="3204" w:type="dxa"/>
            <w:tcBorders>
              <w:top w:val="nil"/>
              <w:left w:val="nil"/>
              <w:bottom w:val="single" w:sz="4" w:space="0" w:color="auto"/>
              <w:right w:val="single" w:sz="8" w:space="0" w:color="auto"/>
            </w:tcBorders>
            <w:shd w:val="clear" w:color="auto" w:fill="auto"/>
            <w:noWrap/>
            <w:vAlign w:val="center"/>
            <w:hideMark/>
          </w:tcPr>
          <w:p w14:paraId="70C53351"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1.10</w:t>
            </w:r>
          </w:p>
        </w:tc>
        <w:tc>
          <w:tcPr>
            <w:tcW w:w="2127" w:type="dxa"/>
            <w:tcBorders>
              <w:top w:val="nil"/>
              <w:left w:val="nil"/>
              <w:bottom w:val="single" w:sz="4" w:space="0" w:color="auto"/>
              <w:right w:val="single" w:sz="8" w:space="0" w:color="auto"/>
            </w:tcBorders>
            <w:shd w:val="clear" w:color="auto" w:fill="auto"/>
            <w:noWrap/>
            <w:vAlign w:val="center"/>
            <w:hideMark/>
          </w:tcPr>
          <w:p w14:paraId="584EADB3"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27,011</w:t>
            </w:r>
          </w:p>
        </w:tc>
        <w:tc>
          <w:tcPr>
            <w:tcW w:w="1161" w:type="dxa"/>
            <w:tcBorders>
              <w:top w:val="nil"/>
              <w:left w:val="nil"/>
              <w:bottom w:val="single" w:sz="4" w:space="0" w:color="auto"/>
              <w:right w:val="single" w:sz="8" w:space="0" w:color="auto"/>
            </w:tcBorders>
            <w:shd w:val="clear" w:color="auto" w:fill="auto"/>
            <w:noWrap/>
            <w:vAlign w:val="center"/>
            <w:hideMark/>
          </w:tcPr>
          <w:p w14:paraId="5D6A8EDB"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35.5</w:t>
            </w:r>
          </w:p>
        </w:tc>
      </w:tr>
      <w:tr w:rsidR="00127FEE" w:rsidRPr="00B87CFF" w14:paraId="0F55B964" w14:textId="77777777" w:rsidTr="005B0E61">
        <w:trPr>
          <w:trHeight w:val="372"/>
        </w:trPr>
        <w:tc>
          <w:tcPr>
            <w:tcW w:w="889" w:type="dxa"/>
            <w:tcBorders>
              <w:top w:val="nil"/>
              <w:left w:val="single" w:sz="8" w:space="0" w:color="auto"/>
              <w:bottom w:val="single" w:sz="4" w:space="0" w:color="auto"/>
              <w:right w:val="single" w:sz="8" w:space="0" w:color="auto"/>
            </w:tcBorders>
            <w:shd w:val="clear" w:color="auto" w:fill="auto"/>
            <w:noWrap/>
            <w:vAlign w:val="center"/>
            <w:hideMark/>
          </w:tcPr>
          <w:p w14:paraId="3AF0310F"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1980</w:t>
            </w:r>
          </w:p>
        </w:tc>
        <w:tc>
          <w:tcPr>
            <w:tcW w:w="1984" w:type="dxa"/>
            <w:tcBorders>
              <w:top w:val="nil"/>
              <w:left w:val="nil"/>
              <w:bottom w:val="single" w:sz="4" w:space="0" w:color="auto"/>
              <w:right w:val="single" w:sz="8" w:space="0" w:color="auto"/>
            </w:tcBorders>
            <w:shd w:val="clear" w:color="auto" w:fill="auto"/>
            <w:noWrap/>
            <w:vAlign w:val="center"/>
            <w:hideMark/>
          </w:tcPr>
          <w:p w14:paraId="2B96E145"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34.00</w:t>
            </w:r>
          </w:p>
        </w:tc>
        <w:tc>
          <w:tcPr>
            <w:tcW w:w="3204" w:type="dxa"/>
            <w:tcBorders>
              <w:top w:val="nil"/>
              <w:left w:val="nil"/>
              <w:bottom w:val="single" w:sz="4" w:space="0" w:color="auto"/>
              <w:right w:val="single" w:sz="8" w:space="0" w:color="auto"/>
            </w:tcBorders>
            <w:shd w:val="clear" w:color="auto" w:fill="auto"/>
            <w:noWrap/>
            <w:vAlign w:val="center"/>
            <w:hideMark/>
          </w:tcPr>
          <w:p w14:paraId="564CDF38"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1.60</w:t>
            </w:r>
          </w:p>
        </w:tc>
        <w:tc>
          <w:tcPr>
            <w:tcW w:w="2127" w:type="dxa"/>
            <w:tcBorders>
              <w:top w:val="nil"/>
              <w:left w:val="nil"/>
              <w:bottom w:val="single" w:sz="4" w:space="0" w:color="auto"/>
              <w:right w:val="single" w:sz="8" w:space="0" w:color="auto"/>
            </w:tcBorders>
            <w:shd w:val="clear" w:color="auto" w:fill="auto"/>
            <w:noWrap/>
            <w:vAlign w:val="center"/>
            <w:hideMark/>
          </w:tcPr>
          <w:p w14:paraId="5E1C484D"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41,011</w:t>
            </w:r>
          </w:p>
        </w:tc>
        <w:tc>
          <w:tcPr>
            <w:tcW w:w="1161" w:type="dxa"/>
            <w:tcBorders>
              <w:top w:val="nil"/>
              <w:left w:val="nil"/>
              <w:bottom w:val="single" w:sz="4" w:space="0" w:color="auto"/>
              <w:right w:val="single" w:sz="8" w:space="0" w:color="auto"/>
            </w:tcBorders>
            <w:shd w:val="clear" w:color="auto" w:fill="auto"/>
            <w:noWrap/>
            <w:vAlign w:val="center"/>
            <w:hideMark/>
          </w:tcPr>
          <w:p w14:paraId="7E0E8D75"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21.3</w:t>
            </w:r>
          </w:p>
        </w:tc>
      </w:tr>
      <w:tr w:rsidR="00127FEE" w:rsidRPr="00B87CFF" w14:paraId="47E61BAB" w14:textId="77777777" w:rsidTr="005B0E61">
        <w:trPr>
          <w:trHeight w:val="372"/>
        </w:trPr>
        <w:tc>
          <w:tcPr>
            <w:tcW w:w="889" w:type="dxa"/>
            <w:tcBorders>
              <w:top w:val="nil"/>
              <w:left w:val="single" w:sz="8" w:space="0" w:color="auto"/>
              <w:bottom w:val="single" w:sz="4" w:space="0" w:color="auto"/>
              <w:right w:val="single" w:sz="8" w:space="0" w:color="auto"/>
            </w:tcBorders>
            <w:shd w:val="clear" w:color="auto" w:fill="auto"/>
            <w:noWrap/>
            <w:vAlign w:val="center"/>
            <w:hideMark/>
          </w:tcPr>
          <w:p w14:paraId="66B5FCC7"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1990</w:t>
            </w:r>
          </w:p>
        </w:tc>
        <w:tc>
          <w:tcPr>
            <w:tcW w:w="1984" w:type="dxa"/>
            <w:tcBorders>
              <w:top w:val="nil"/>
              <w:left w:val="nil"/>
              <w:bottom w:val="single" w:sz="4" w:space="0" w:color="auto"/>
              <w:right w:val="single" w:sz="8" w:space="0" w:color="auto"/>
            </w:tcBorders>
            <w:shd w:val="clear" w:color="auto" w:fill="auto"/>
            <w:noWrap/>
            <w:vAlign w:val="center"/>
            <w:hideMark/>
          </w:tcPr>
          <w:p w14:paraId="6EAF5B1F"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29.00</w:t>
            </w:r>
          </w:p>
        </w:tc>
        <w:tc>
          <w:tcPr>
            <w:tcW w:w="3204" w:type="dxa"/>
            <w:tcBorders>
              <w:top w:val="nil"/>
              <w:left w:val="nil"/>
              <w:bottom w:val="single" w:sz="4" w:space="0" w:color="auto"/>
              <w:right w:val="single" w:sz="8" w:space="0" w:color="auto"/>
            </w:tcBorders>
            <w:shd w:val="clear" w:color="auto" w:fill="auto"/>
            <w:noWrap/>
            <w:vAlign w:val="center"/>
            <w:hideMark/>
          </w:tcPr>
          <w:p w14:paraId="5847A5A1"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2.33</w:t>
            </w:r>
          </w:p>
        </w:tc>
        <w:tc>
          <w:tcPr>
            <w:tcW w:w="2127" w:type="dxa"/>
            <w:tcBorders>
              <w:top w:val="nil"/>
              <w:left w:val="nil"/>
              <w:bottom w:val="single" w:sz="4" w:space="0" w:color="auto"/>
              <w:right w:val="single" w:sz="8" w:space="0" w:color="auto"/>
            </w:tcBorders>
            <w:shd w:val="clear" w:color="auto" w:fill="auto"/>
            <w:noWrap/>
            <w:vAlign w:val="center"/>
            <w:hideMark/>
          </w:tcPr>
          <w:p w14:paraId="4FA9E495"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60,195</w:t>
            </w:r>
          </w:p>
        </w:tc>
        <w:tc>
          <w:tcPr>
            <w:tcW w:w="1161" w:type="dxa"/>
            <w:tcBorders>
              <w:top w:val="nil"/>
              <w:left w:val="nil"/>
              <w:bottom w:val="single" w:sz="4" w:space="0" w:color="auto"/>
              <w:right w:val="single" w:sz="8" w:space="0" w:color="auto"/>
            </w:tcBorders>
            <w:shd w:val="clear" w:color="auto" w:fill="auto"/>
            <w:noWrap/>
            <w:vAlign w:val="center"/>
            <w:hideMark/>
          </w:tcPr>
          <w:p w14:paraId="43B312D4"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12.4</w:t>
            </w:r>
          </w:p>
        </w:tc>
      </w:tr>
      <w:tr w:rsidR="00127FEE" w:rsidRPr="00B87CFF" w14:paraId="5201DA99" w14:textId="77777777" w:rsidTr="005B0E61">
        <w:trPr>
          <w:trHeight w:val="372"/>
        </w:trPr>
        <w:tc>
          <w:tcPr>
            <w:tcW w:w="889" w:type="dxa"/>
            <w:tcBorders>
              <w:top w:val="nil"/>
              <w:left w:val="single" w:sz="8" w:space="0" w:color="auto"/>
              <w:bottom w:val="single" w:sz="4" w:space="0" w:color="auto"/>
              <w:right w:val="single" w:sz="8" w:space="0" w:color="auto"/>
            </w:tcBorders>
            <w:shd w:val="clear" w:color="auto" w:fill="auto"/>
            <w:noWrap/>
            <w:vAlign w:val="center"/>
            <w:hideMark/>
          </w:tcPr>
          <w:p w14:paraId="61C041FD"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2000</w:t>
            </w:r>
          </w:p>
        </w:tc>
        <w:tc>
          <w:tcPr>
            <w:tcW w:w="1984" w:type="dxa"/>
            <w:tcBorders>
              <w:top w:val="nil"/>
              <w:left w:val="nil"/>
              <w:bottom w:val="single" w:sz="4" w:space="0" w:color="auto"/>
              <w:right w:val="single" w:sz="8" w:space="0" w:color="auto"/>
            </w:tcBorders>
            <w:shd w:val="clear" w:color="auto" w:fill="auto"/>
            <w:noWrap/>
            <w:vAlign w:val="center"/>
            <w:hideMark/>
          </w:tcPr>
          <w:p w14:paraId="27B08311"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24.00</w:t>
            </w:r>
          </w:p>
        </w:tc>
        <w:tc>
          <w:tcPr>
            <w:tcW w:w="3204" w:type="dxa"/>
            <w:tcBorders>
              <w:top w:val="nil"/>
              <w:left w:val="nil"/>
              <w:bottom w:val="single" w:sz="4" w:space="0" w:color="auto"/>
              <w:right w:val="single" w:sz="8" w:space="0" w:color="auto"/>
            </w:tcBorders>
            <w:shd w:val="clear" w:color="auto" w:fill="auto"/>
            <w:noWrap/>
            <w:vAlign w:val="center"/>
            <w:hideMark/>
          </w:tcPr>
          <w:p w14:paraId="39A0FC31"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2.83</w:t>
            </w:r>
          </w:p>
        </w:tc>
        <w:tc>
          <w:tcPr>
            <w:tcW w:w="2127" w:type="dxa"/>
            <w:tcBorders>
              <w:top w:val="nil"/>
              <w:left w:val="nil"/>
              <w:bottom w:val="single" w:sz="4" w:space="0" w:color="auto"/>
              <w:right w:val="single" w:sz="8" w:space="0" w:color="auto"/>
            </w:tcBorders>
            <w:shd w:val="clear" w:color="auto" w:fill="auto"/>
            <w:noWrap/>
            <w:vAlign w:val="center"/>
            <w:hideMark/>
          </w:tcPr>
          <w:p w14:paraId="6FF7B58C"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71,886</w:t>
            </w:r>
          </w:p>
        </w:tc>
        <w:tc>
          <w:tcPr>
            <w:tcW w:w="1161" w:type="dxa"/>
            <w:tcBorders>
              <w:top w:val="nil"/>
              <w:left w:val="nil"/>
              <w:bottom w:val="single" w:sz="4" w:space="0" w:color="auto"/>
              <w:right w:val="single" w:sz="8" w:space="0" w:color="auto"/>
            </w:tcBorders>
            <w:shd w:val="clear" w:color="auto" w:fill="auto"/>
            <w:noWrap/>
            <w:vAlign w:val="center"/>
            <w:hideMark/>
          </w:tcPr>
          <w:p w14:paraId="0CFC9C38"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8.5</w:t>
            </w:r>
          </w:p>
        </w:tc>
      </w:tr>
      <w:tr w:rsidR="00127FEE" w:rsidRPr="00B87CFF" w14:paraId="59DAD694" w14:textId="77777777" w:rsidTr="005B0E61">
        <w:trPr>
          <w:trHeight w:val="372"/>
        </w:trPr>
        <w:tc>
          <w:tcPr>
            <w:tcW w:w="889" w:type="dxa"/>
            <w:tcBorders>
              <w:top w:val="nil"/>
              <w:left w:val="single" w:sz="8" w:space="0" w:color="auto"/>
              <w:bottom w:val="single" w:sz="4" w:space="0" w:color="auto"/>
              <w:right w:val="single" w:sz="8" w:space="0" w:color="auto"/>
            </w:tcBorders>
            <w:shd w:val="clear" w:color="auto" w:fill="auto"/>
            <w:noWrap/>
            <w:vAlign w:val="center"/>
            <w:hideMark/>
          </w:tcPr>
          <w:p w14:paraId="2C2BF9A6"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2004</w:t>
            </w:r>
          </w:p>
        </w:tc>
        <w:tc>
          <w:tcPr>
            <w:tcW w:w="1984" w:type="dxa"/>
            <w:tcBorders>
              <w:top w:val="nil"/>
              <w:left w:val="nil"/>
              <w:bottom w:val="single" w:sz="4" w:space="0" w:color="auto"/>
              <w:right w:val="single" w:sz="8" w:space="0" w:color="auto"/>
            </w:tcBorders>
            <w:shd w:val="clear" w:color="auto" w:fill="auto"/>
            <w:noWrap/>
            <w:vAlign w:val="center"/>
            <w:hideMark/>
          </w:tcPr>
          <w:p w14:paraId="2E151585"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70C0"/>
                <w:kern w:val="0"/>
                <w:sz w:val="24"/>
                <w:szCs w:val="24"/>
                <w14:ligatures w14:val="none"/>
              </w:rPr>
              <w:t>22.00</w:t>
            </w:r>
          </w:p>
        </w:tc>
        <w:tc>
          <w:tcPr>
            <w:tcW w:w="3204" w:type="dxa"/>
            <w:tcBorders>
              <w:top w:val="nil"/>
              <w:left w:val="nil"/>
              <w:bottom w:val="single" w:sz="4" w:space="0" w:color="auto"/>
              <w:right w:val="single" w:sz="8" w:space="0" w:color="auto"/>
            </w:tcBorders>
            <w:shd w:val="clear" w:color="auto" w:fill="auto"/>
            <w:noWrap/>
            <w:vAlign w:val="center"/>
            <w:hideMark/>
          </w:tcPr>
          <w:p w14:paraId="79E75C57"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2.90</w:t>
            </w:r>
          </w:p>
        </w:tc>
        <w:tc>
          <w:tcPr>
            <w:tcW w:w="2127" w:type="dxa"/>
            <w:tcBorders>
              <w:top w:val="nil"/>
              <w:left w:val="nil"/>
              <w:bottom w:val="single" w:sz="4" w:space="0" w:color="auto"/>
              <w:right w:val="single" w:sz="8" w:space="0" w:color="auto"/>
            </w:tcBorders>
            <w:shd w:val="clear" w:color="auto" w:fill="auto"/>
            <w:noWrap/>
            <w:vAlign w:val="center"/>
            <w:hideMark/>
          </w:tcPr>
          <w:p w14:paraId="3BCE6B52"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74,800</w:t>
            </w:r>
          </w:p>
        </w:tc>
        <w:tc>
          <w:tcPr>
            <w:tcW w:w="1161" w:type="dxa"/>
            <w:tcBorders>
              <w:top w:val="nil"/>
              <w:left w:val="nil"/>
              <w:bottom w:val="single" w:sz="4" w:space="0" w:color="auto"/>
              <w:right w:val="single" w:sz="8" w:space="0" w:color="auto"/>
            </w:tcBorders>
            <w:shd w:val="clear" w:color="auto" w:fill="auto"/>
            <w:noWrap/>
            <w:vAlign w:val="center"/>
            <w:hideMark/>
          </w:tcPr>
          <w:p w14:paraId="78F7EA0C"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7.6</w:t>
            </w:r>
          </w:p>
        </w:tc>
      </w:tr>
      <w:tr w:rsidR="00127FEE" w:rsidRPr="00B87CFF" w14:paraId="3B95748A" w14:textId="77777777" w:rsidTr="005B0E61">
        <w:trPr>
          <w:trHeight w:val="372"/>
        </w:trPr>
        <w:tc>
          <w:tcPr>
            <w:tcW w:w="889" w:type="dxa"/>
            <w:tcBorders>
              <w:top w:val="nil"/>
              <w:left w:val="single" w:sz="8" w:space="0" w:color="auto"/>
              <w:bottom w:val="single" w:sz="4" w:space="0" w:color="auto"/>
              <w:right w:val="single" w:sz="8" w:space="0" w:color="auto"/>
            </w:tcBorders>
            <w:shd w:val="clear" w:color="auto" w:fill="auto"/>
            <w:noWrap/>
            <w:vAlign w:val="center"/>
            <w:hideMark/>
          </w:tcPr>
          <w:p w14:paraId="3B66CE4C"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2010</w:t>
            </w:r>
          </w:p>
        </w:tc>
        <w:tc>
          <w:tcPr>
            <w:tcW w:w="1984" w:type="dxa"/>
            <w:tcBorders>
              <w:top w:val="nil"/>
              <w:left w:val="nil"/>
              <w:bottom w:val="single" w:sz="4" w:space="0" w:color="auto"/>
              <w:right w:val="single" w:sz="8" w:space="0" w:color="auto"/>
            </w:tcBorders>
            <w:shd w:val="clear" w:color="auto" w:fill="auto"/>
            <w:noWrap/>
            <w:vAlign w:val="center"/>
            <w:hideMark/>
          </w:tcPr>
          <w:p w14:paraId="72050DFA"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19.00</w:t>
            </w:r>
          </w:p>
        </w:tc>
        <w:tc>
          <w:tcPr>
            <w:tcW w:w="3204" w:type="dxa"/>
            <w:tcBorders>
              <w:top w:val="nil"/>
              <w:left w:val="nil"/>
              <w:bottom w:val="single" w:sz="4" w:space="0" w:color="auto"/>
              <w:right w:val="single" w:sz="8" w:space="0" w:color="auto"/>
            </w:tcBorders>
            <w:shd w:val="clear" w:color="auto" w:fill="auto"/>
            <w:noWrap/>
            <w:vAlign w:val="center"/>
            <w:hideMark/>
          </w:tcPr>
          <w:p w14:paraId="46F61DE4"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3.15</w:t>
            </w:r>
          </w:p>
        </w:tc>
        <w:tc>
          <w:tcPr>
            <w:tcW w:w="2127" w:type="dxa"/>
            <w:tcBorders>
              <w:top w:val="nil"/>
              <w:left w:val="nil"/>
              <w:bottom w:val="single" w:sz="4" w:space="0" w:color="auto"/>
              <w:right w:val="single" w:sz="8" w:space="0" w:color="auto"/>
            </w:tcBorders>
            <w:shd w:val="clear" w:color="auto" w:fill="auto"/>
            <w:noWrap/>
            <w:vAlign w:val="center"/>
            <w:hideMark/>
          </w:tcPr>
          <w:p w14:paraId="6AE58739"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78,700</w:t>
            </w:r>
          </w:p>
        </w:tc>
        <w:tc>
          <w:tcPr>
            <w:tcW w:w="1161" w:type="dxa"/>
            <w:tcBorders>
              <w:top w:val="nil"/>
              <w:left w:val="nil"/>
              <w:bottom w:val="single" w:sz="4" w:space="0" w:color="auto"/>
              <w:right w:val="single" w:sz="8" w:space="0" w:color="auto"/>
            </w:tcBorders>
            <w:shd w:val="clear" w:color="auto" w:fill="auto"/>
            <w:noWrap/>
            <w:vAlign w:val="center"/>
            <w:hideMark/>
          </w:tcPr>
          <w:p w14:paraId="028175EB"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6.0</w:t>
            </w:r>
          </w:p>
        </w:tc>
      </w:tr>
      <w:tr w:rsidR="00127FEE" w:rsidRPr="00B87CFF" w14:paraId="111138A4" w14:textId="77777777" w:rsidTr="005B0E61">
        <w:trPr>
          <w:trHeight w:val="372"/>
        </w:trPr>
        <w:tc>
          <w:tcPr>
            <w:tcW w:w="889" w:type="dxa"/>
            <w:tcBorders>
              <w:top w:val="nil"/>
              <w:left w:val="single" w:sz="8" w:space="0" w:color="auto"/>
              <w:bottom w:val="single" w:sz="4" w:space="0" w:color="auto"/>
              <w:right w:val="single" w:sz="8" w:space="0" w:color="auto"/>
            </w:tcBorders>
            <w:shd w:val="clear" w:color="auto" w:fill="auto"/>
            <w:noWrap/>
            <w:vAlign w:val="center"/>
            <w:hideMark/>
          </w:tcPr>
          <w:p w14:paraId="6FA4A680"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2020</w:t>
            </w:r>
          </w:p>
        </w:tc>
        <w:tc>
          <w:tcPr>
            <w:tcW w:w="1984" w:type="dxa"/>
            <w:tcBorders>
              <w:top w:val="nil"/>
              <w:left w:val="nil"/>
              <w:bottom w:val="single" w:sz="4" w:space="0" w:color="auto"/>
              <w:right w:val="single" w:sz="8" w:space="0" w:color="auto"/>
            </w:tcBorders>
            <w:shd w:val="clear" w:color="auto" w:fill="auto"/>
            <w:noWrap/>
            <w:vAlign w:val="center"/>
            <w:hideMark/>
          </w:tcPr>
          <w:p w14:paraId="1A948193"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14.00</w:t>
            </w:r>
          </w:p>
        </w:tc>
        <w:tc>
          <w:tcPr>
            <w:tcW w:w="3204" w:type="dxa"/>
            <w:tcBorders>
              <w:top w:val="nil"/>
              <w:left w:val="nil"/>
              <w:bottom w:val="single" w:sz="4" w:space="0" w:color="auto"/>
              <w:right w:val="single" w:sz="8" w:space="0" w:color="auto"/>
            </w:tcBorders>
            <w:shd w:val="clear" w:color="auto" w:fill="auto"/>
            <w:noWrap/>
            <w:vAlign w:val="center"/>
            <w:hideMark/>
          </w:tcPr>
          <w:p w14:paraId="4E3BAEA8"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3.70</w:t>
            </w:r>
          </w:p>
        </w:tc>
        <w:tc>
          <w:tcPr>
            <w:tcW w:w="2127" w:type="dxa"/>
            <w:tcBorders>
              <w:top w:val="nil"/>
              <w:left w:val="nil"/>
              <w:bottom w:val="single" w:sz="4" w:space="0" w:color="auto"/>
              <w:right w:val="single" w:sz="8" w:space="0" w:color="auto"/>
            </w:tcBorders>
            <w:shd w:val="clear" w:color="auto" w:fill="auto"/>
            <w:noWrap/>
            <w:vAlign w:val="center"/>
            <w:hideMark/>
          </w:tcPr>
          <w:p w14:paraId="62A83D18"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86,857</w:t>
            </w:r>
          </w:p>
        </w:tc>
        <w:tc>
          <w:tcPr>
            <w:tcW w:w="1161" w:type="dxa"/>
            <w:tcBorders>
              <w:top w:val="nil"/>
              <w:left w:val="nil"/>
              <w:bottom w:val="single" w:sz="4" w:space="0" w:color="auto"/>
              <w:right w:val="single" w:sz="8" w:space="0" w:color="auto"/>
            </w:tcBorders>
            <w:shd w:val="clear" w:color="auto" w:fill="auto"/>
            <w:noWrap/>
            <w:vAlign w:val="center"/>
            <w:hideMark/>
          </w:tcPr>
          <w:p w14:paraId="6B3CA84B"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3.9</w:t>
            </w:r>
          </w:p>
        </w:tc>
      </w:tr>
      <w:tr w:rsidR="00127FEE" w:rsidRPr="00B87CFF" w14:paraId="60D2E610" w14:textId="77777777" w:rsidTr="005B0E61">
        <w:trPr>
          <w:trHeight w:val="372"/>
        </w:trPr>
        <w:tc>
          <w:tcPr>
            <w:tcW w:w="889" w:type="dxa"/>
            <w:tcBorders>
              <w:top w:val="nil"/>
              <w:left w:val="single" w:sz="8" w:space="0" w:color="auto"/>
              <w:bottom w:val="single" w:sz="4" w:space="0" w:color="auto"/>
              <w:right w:val="single" w:sz="8" w:space="0" w:color="auto"/>
            </w:tcBorders>
            <w:shd w:val="clear" w:color="auto" w:fill="auto"/>
            <w:noWrap/>
            <w:vAlign w:val="center"/>
            <w:hideMark/>
          </w:tcPr>
          <w:p w14:paraId="5CB69490"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2021</w:t>
            </w:r>
          </w:p>
        </w:tc>
        <w:tc>
          <w:tcPr>
            <w:tcW w:w="1984" w:type="dxa"/>
            <w:tcBorders>
              <w:top w:val="nil"/>
              <w:left w:val="nil"/>
              <w:bottom w:val="single" w:sz="4" w:space="0" w:color="auto"/>
              <w:right w:val="single" w:sz="8" w:space="0" w:color="auto"/>
            </w:tcBorders>
            <w:shd w:val="clear" w:color="auto" w:fill="auto"/>
            <w:noWrap/>
            <w:vAlign w:val="center"/>
            <w:hideMark/>
          </w:tcPr>
          <w:p w14:paraId="636E3FDD"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13.50</w:t>
            </w:r>
          </w:p>
        </w:tc>
        <w:tc>
          <w:tcPr>
            <w:tcW w:w="3204" w:type="dxa"/>
            <w:tcBorders>
              <w:top w:val="nil"/>
              <w:left w:val="nil"/>
              <w:bottom w:val="single" w:sz="4" w:space="0" w:color="auto"/>
              <w:right w:val="single" w:sz="8" w:space="0" w:color="auto"/>
            </w:tcBorders>
            <w:shd w:val="clear" w:color="auto" w:fill="auto"/>
            <w:noWrap/>
            <w:vAlign w:val="center"/>
            <w:hideMark/>
          </w:tcPr>
          <w:p w14:paraId="1794DC2D"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3.75</w:t>
            </w:r>
          </w:p>
        </w:tc>
        <w:tc>
          <w:tcPr>
            <w:tcW w:w="2127" w:type="dxa"/>
            <w:tcBorders>
              <w:top w:val="nil"/>
              <w:left w:val="nil"/>
              <w:bottom w:val="single" w:sz="4" w:space="0" w:color="auto"/>
              <w:right w:val="single" w:sz="8" w:space="0" w:color="auto"/>
            </w:tcBorders>
            <w:shd w:val="clear" w:color="auto" w:fill="auto"/>
            <w:noWrap/>
            <w:vAlign w:val="center"/>
            <w:hideMark/>
          </w:tcPr>
          <w:p w14:paraId="44CF6A7C"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87,566</w:t>
            </w:r>
          </w:p>
        </w:tc>
        <w:tc>
          <w:tcPr>
            <w:tcW w:w="1161" w:type="dxa"/>
            <w:tcBorders>
              <w:top w:val="nil"/>
              <w:left w:val="nil"/>
              <w:bottom w:val="single" w:sz="4" w:space="0" w:color="auto"/>
              <w:right w:val="single" w:sz="8" w:space="0" w:color="auto"/>
            </w:tcBorders>
            <w:shd w:val="clear" w:color="auto" w:fill="auto"/>
            <w:noWrap/>
            <w:vAlign w:val="center"/>
            <w:hideMark/>
          </w:tcPr>
          <w:p w14:paraId="64350377"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3.7</w:t>
            </w:r>
          </w:p>
        </w:tc>
      </w:tr>
      <w:tr w:rsidR="00127FEE" w:rsidRPr="00B87CFF" w14:paraId="6C5341B2" w14:textId="77777777" w:rsidTr="005B0E61">
        <w:trPr>
          <w:trHeight w:val="372"/>
        </w:trPr>
        <w:tc>
          <w:tcPr>
            <w:tcW w:w="889" w:type="dxa"/>
            <w:tcBorders>
              <w:top w:val="nil"/>
              <w:left w:val="single" w:sz="8" w:space="0" w:color="auto"/>
              <w:bottom w:val="single" w:sz="4" w:space="0" w:color="auto"/>
              <w:right w:val="single" w:sz="8" w:space="0" w:color="auto"/>
            </w:tcBorders>
            <w:shd w:val="clear" w:color="auto" w:fill="auto"/>
            <w:noWrap/>
            <w:vAlign w:val="center"/>
            <w:hideMark/>
          </w:tcPr>
          <w:p w14:paraId="15D0DAFE"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2022</w:t>
            </w:r>
          </w:p>
        </w:tc>
        <w:tc>
          <w:tcPr>
            <w:tcW w:w="1984" w:type="dxa"/>
            <w:tcBorders>
              <w:top w:val="nil"/>
              <w:left w:val="nil"/>
              <w:bottom w:val="single" w:sz="4" w:space="0" w:color="auto"/>
              <w:right w:val="single" w:sz="8" w:space="0" w:color="auto"/>
            </w:tcBorders>
            <w:shd w:val="clear" w:color="auto" w:fill="auto"/>
            <w:noWrap/>
            <w:vAlign w:val="center"/>
            <w:hideMark/>
          </w:tcPr>
          <w:p w14:paraId="086DFA53"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13.00</w:t>
            </w:r>
          </w:p>
        </w:tc>
        <w:tc>
          <w:tcPr>
            <w:tcW w:w="3204" w:type="dxa"/>
            <w:tcBorders>
              <w:top w:val="nil"/>
              <w:left w:val="nil"/>
              <w:bottom w:val="single" w:sz="4" w:space="0" w:color="auto"/>
              <w:right w:val="single" w:sz="8" w:space="0" w:color="auto"/>
            </w:tcBorders>
            <w:shd w:val="clear" w:color="auto" w:fill="auto"/>
            <w:noWrap/>
            <w:vAlign w:val="center"/>
            <w:hideMark/>
          </w:tcPr>
          <w:p w14:paraId="7E28F088"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3.80</w:t>
            </w:r>
          </w:p>
        </w:tc>
        <w:tc>
          <w:tcPr>
            <w:tcW w:w="2127" w:type="dxa"/>
            <w:tcBorders>
              <w:top w:val="nil"/>
              <w:left w:val="nil"/>
              <w:bottom w:val="single" w:sz="4" w:space="0" w:color="auto"/>
              <w:right w:val="single" w:sz="8" w:space="0" w:color="auto"/>
            </w:tcBorders>
            <w:shd w:val="clear" w:color="auto" w:fill="auto"/>
            <w:noWrap/>
            <w:vAlign w:val="center"/>
            <w:hideMark/>
          </w:tcPr>
          <w:p w14:paraId="03A07BF5"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86,682</w:t>
            </w:r>
          </w:p>
        </w:tc>
        <w:tc>
          <w:tcPr>
            <w:tcW w:w="1161" w:type="dxa"/>
            <w:tcBorders>
              <w:top w:val="nil"/>
              <w:left w:val="nil"/>
              <w:bottom w:val="single" w:sz="4" w:space="0" w:color="auto"/>
              <w:right w:val="single" w:sz="8" w:space="0" w:color="auto"/>
            </w:tcBorders>
            <w:shd w:val="clear" w:color="auto" w:fill="auto"/>
            <w:noWrap/>
            <w:vAlign w:val="center"/>
            <w:hideMark/>
          </w:tcPr>
          <w:p w14:paraId="3EC024DF"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3.5</w:t>
            </w:r>
          </w:p>
        </w:tc>
      </w:tr>
      <w:tr w:rsidR="00127FEE" w:rsidRPr="00B87CFF" w14:paraId="4FFEBD53" w14:textId="77777777" w:rsidTr="005B0E61">
        <w:trPr>
          <w:trHeight w:val="372"/>
        </w:trPr>
        <w:tc>
          <w:tcPr>
            <w:tcW w:w="889" w:type="dxa"/>
            <w:tcBorders>
              <w:top w:val="nil"/>
              <w:left w:val="single" w:sz="8" w:space="0" w:color="auto"/>
              <w:bottom w:val="single" w:sz="4" w:space="0" w:color="auto"/>
              <w:right w:val="single" w:sz="8" w:space="0" w:color="auto"/>
            </w:tcBorders>
            <w:shd w:val="clear" w:color="auto" w:fill="auto"/>
            <w:noWrap/>
            <w:vAlign w:val="center"/>
            <w:hideMark/>
          </w:tcPr>
          <w:p w14:paraId="510C3CD4"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2024</w:t>
            </w:r>
          </w:p>
        </w:tc>
        <w:tc>
          <w:tcPr>
            <w:tcW w:w="1984" w:type="dxa"/>
            <w:tcBorders>
              <w:top w:val="nil"/>
              <w:left w:val="nil"/>
              <w:bottom w:val="single" w:sz="4" w:space="0" w:color="auto"/>
              <w:right w:val="single" w:sz="8" w:space="0" w:color="auto"/>
            </w:tcBorders>
            <w:shd w:val="clear" w:color="auto" w:fill="auto"/>
            <w:noWrap/>
            <w:vAlign w:val="center"/>
            <w:hideMark/>
          </w:tcPr>
          <w:p w14:paraId="5D8671E5"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12.00</w:t>
            </w:r>
          </w:p>
        </w:tc>
        <w:tc>
          <w:tcPr>
            <w:tcW w:w="3204" w:type="dxa"/>
            <w:tcBorders>
              <w:top w:val="nil"/>
              <w:left w:val="nil"/>
              <w:bottom w:val="single" w:sz="4" w:space="0" w:color="auto"/>
              <w:right w:val="single" w:sz="8" w:space="0" w:color="auto"/>
            </w:tcBorders>
            <w:shd w:val="clear" w:color="auto" w:fill="auto"/>
            <w:noWrap/>
            <w:vAlign w:val="center"/>
            <w:hideMark/>
          </w:tcPr>
          <w:p w14:paraId="09CC5914"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3.90</w:t>
            </w:r>
          </w:p>
        </w:tc>
        <w:tc>
          <w:tcPr>
            <w:tcW w:w="2127" w:type="dxa"/>
            <w:tcBorders>
              <w:top w:val="nil"/>
              <w:left w:val="nil"/>
              <w:bottom w:val="single" w:sz="4" w:space="0" w:color="auto"/>
              <w:right w:val="single" w:sz="8" w:space="0" w:color="auto"/>
            </w:tcBorders>
            <w:shd w:val="clear" w:color="auto" w:fill="auto"/>
            <w:noWrap/>
            <w:vAlign w:val="center"/>
            <w:hideMark/>
          </w:tcPr>
          <w:p w14:paraId="7F82038B"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85,852</w:t>
            </w:r>
          </w:p>
        </w:tc>
        <w:tc>
          <w:tcPr>
            <w:tcW w:w="1161" w:type="dxa"/>
            <w:tcBorders>
              <w:top w:val="nil"/>
              <w:left w:val="nil"/>
              <w:bottom w:val="single" w:sz="4" w:space="0" w:color="auto"/>
              <w:right w:val="single" w:sz="8" w:space="0" w:color="auto"/>
            </w:tcBorders>
            <w:shd w:val="clear" w:color="auto" w:fill="auto"/>
            <w:noWrap/>
            <w:vAlign w:val="center"/>
            <w:hideMark/>
          </w:tcPr>
          <w:p w14:paraId="39CEDCF0"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3.1</w:t>
            </w:r>
          </w:p>
        </w:tc>
      </w:tr>
      <w:tr w:rsidR="00127FEE" w:rsidRPr="00B87CFF" w14:paraId="2D8B7EC0" w14:textId="77777777" w:rsidTr="005B0E61">
        <w:trPr>
          <w:trHeight w:val="372"/>
        </w:trPr>
        <w:tc>
          <w:tcPr>
            <w:tcW w:w="889" w:type="dxa"/>
            <w:tcBorders>
              <w:top w:val="nil"/>
              <w:left w:val="single" w:sz="8" w:space="0" w:color="auto"/>
              <w:bottom w:val="single" w:sz="8" w:space="0" w:color="auto"/>
              <w:right w:val="single" w:sz="8" w:space="0" w:color="auto"/>
            </w:tcBorders>
            <w:shd w:val="clear" w:color="auto" w:fill="auto"/>
            <w:noWrap/>
            <w:vAlign w:val="center"/>
            <w:hideMark/>
          </w:tcPr>
          <w:p w14:paraId="7AB206B2"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2045</w:t>
            </w:r>
          </w:p>
        </w:tc>
        <w:tc>
          <w:tcPr>
            <w:tcW w:w="1984" w:type="dxa"/>
            <w:tcBorders>
              <w:top w:val="nil"/>
              <w:left w:val="nil"/>
              <w:bottom w:val="single" w:sz="8" w:space="0" w:color="auto"/>
              <w:right w:val="single" w:sz="8" w:space="0" w:color="auto"/>
            </w:tcBorders>
            <w:shd w:val="clear" w:color="auto" w:fill="auto"/>
            <w:noWrap/>
            <w:vAlign w:val="center"/>
            <w:hideMark/>
          </w:tcPr>
          <w:p w14:paraId="1AB7C9EF"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1.50</w:t>
            </w:r>
          </w:p>
        </w:tc>
        <w:tc>
          <w:tcPr>
            <w:tcW w:w="3204" w:type="dxa"/>
            <w:tcBorders>
              <w:top w:val="nil"/>
              <w:left w:val="nil"/>
              <w:bottom w:val="single" w:sz="8" w:space="0" w:color="auto"/>
              <w:right w:val="single" w:sz="8" w:space="0" w:color="auto"/>
            </w:tcBorders>
            <w:shd w:val="clear" w:color="auto" w:fill="auto"/>
            <w:noWrap/>
            <w:vAlign w:val="center"/>
            <w:hideMark/>
          </w:tcPr>
          <w:p w14:paraId="17CAA5A0"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4.95</w:t>
            </w:r>
          </w:p>
        </w:tc>
        <w:tc>
          <w:tcPr>
            <w:tcW w:w="2127" w:type="dxa"/>
            <w:tcBorders>
              <w:top w:val="nil"/>
              <w:left w:val="nil"/>
              <w:bottom w:val="single" w:sz="8" w:space="0" w:color="auto"/>
              <w:right w:val="single" w:sz="8" w:space="0" w:color="auto"/>
            </w:tcBorders>
            <w:shd w:val="clear" w:color="auto" w:fill="auto"/>
            <w:noWrap/>
            <w:vAlign w:val="center"/>
            <w:hideMark/>
          </w:tcPr>
          <w:p w14:paraId="5440AFC2"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102,635</w:t>
            </w:r>
          </w:p>
        </w:tc>
        <w:tc>
          <w:tcPr>
            <w:tcW w:w="1161" w:type="dxa"/>
            <w:tcBorders>
              <w:top w:val="nil"/>
              <w:left w:val="nil"/>
              <w:bottom w:val="single" w:sz="8" w:space="0" w:color="auto"/>
              <w:right w:val="single" w:sz="8" w:space="0" w:color="auto"/>
            </w:tcBorders>
            <w:shd w:val="clear" w:color="auto" w:fill="auto"/>
            <w:noWrap/>
            <w:vAlign w:val="center"/>
            <w:hideMark/>
          </w:tcPr>
          <w:p w14:paraId="50A38E00" w14:textId="77777777" w:rsidR="00127FEE" w:rsidRPr="00B87CFF" w:rsidRDefault="00127FEE" w:rsidP="005B0E61">
            <w:pPr>
              <w:spacing w:after="0" w:line="240" w:lineRule="auto"/>
              <w:jc w:val="center"/>
              <w:rPr>
                <w:rFonts w:eastAsia="Times New Roman" w:cs="Calibri"/>
                <w:color w:val="000000"/>
                <w:kern w:val="0"/>
                <w:sz w:val="24"/>
                <w:szCs w:val="24"/>
                <w14:ligatures w14:val="none"/>
              </w:rPr>
            </w:pPr>
            <w:r w:rsidRPr="00B87CFF">
              <w:rPr>
                <w:rFonts w:eastAsia="Times New Roman" w:cs="Calibri"/>
                <w:color w:val="000000"/>
                <w:kern w:val="0"/>
                <w:sz w:val="24"/>
                <w:szCs w:val="24"/>
                <w14:ligatures w14:val="none"/>
              </w:rPr>
              <w:t>0.3</w:t>
            </w:r>
          </w:p>
        </w:tc>
      </w:tr>
    </w:tbl>
    <w:p w14:paraId="5B8A630A" w14:textId="79E3AB8F" w:rsidR="00127FEE" w:rsidRPr="00B87CFF" w:rsidRDefault="00127FEE" w:rsidP="00127FEE">
      <w:pPr>
        <w:spacing w:before="240"/>
        <w:jc w:val="center"/>
        <w:rPr>
          <w:b/>
          <w:bCs/>
        </w:rPr>
      </w:pPr>
      <w:r w:rsidRPr="00B87CFF">
        <w:rPr>
          <w:b/>
          <w:bCs/>
        </w:rPr>
        <w:t>ASSUMPTIONS</w:t>
      </w:r>
      <w:r w:rsidR="007106A1" w:rsidRPr="00B87CFF">
        <w:rPr>
          <w:b/>
          <w:bCs/>
        </w:rPr>
        <w:t>:</w:t>
      </w:r>
    </w:p>
    <w:p w14:paraId="06A50FAE" w14:textId="628D1BDE" w:rsidR="00047DC6" w:rsidRDefault="00127FEE" w:rsidP="00047DC6">
      <w:pPr>
        <w:ind w:left="-13" w:right="10"/>
        <w:rPr>
          <w:rFonts w:ascii="Aptos" w:eastAsia="Aptos" w:hAnsi="Aptos" w:cs="Aptos"/>
          <w:color w:val="000000"/>
          <w:szCs w:val="24"/>
          <w:lang w:bidi="en-US"/>
        </w:rPr>
      </w:pPr>
      <w:r w:rsidRPr="00B87CFF">
        <w:rPr>
          <w:u w:val="single"/>
        </w:rPr>
        <w:t>Recharge</w:t>
      </w:r>
      <w:r w:rsidRPr="00B87CFF">
        <w:t xml:space="preserve"> = Gallons decrease each year from 1968 to 2045 = </w:t>
      </w:r>
      <w:r w:rsidR="001C64ED" w:rsidRPr="00B87CFF">
        <w:t>-</w:t>
      </w:r>
      <w:r w:rsidRPr="00B87CFF">
        <w:t xml:space="preserve">0.5 B gallons/year </w:t>
      </w:r>
      <w:r w:rsidR="008225B3" w:rsidRPr="00B87CFF">
        <w:t>(about 2%)</w:t>
      </w:r>
      <w:r w:rsidR="00727B81" w:rsidRPr="00B87CFF">
        <w:t xml:space="preserve"> This is simply a first raw estimate by the authors and is estimated from the only available data point from </w:t>
      </w:r>
      <w:r w:rsidR="001A344C" w:rsidRPr="001A344C">
        <w:rPr>
          <w:rFonts w:ascii="Aptos" w:eastAsia="Aptos" w:hAnsi="Aptos" w:cs="Aptos"/>
          <w:color w:val="000000"/>
          <w:szCs w:val="24"/>
          <w:lang w:bidi="en-US"/>
        </w:rPr>
        <w:t>1999</w:t>
      </w:r>
      <w:r w:rsidR="008F7717">
        <w:rPr>
          <w:rFonts w:ascii="Aptos" w:eastAsia="Aptos" w:hAnsi="Aptos" w:cs="Aptos"/>
          <w:color w:val="000000"/>
          <w:szCs w:val="24"/>
          <w:lang w:bidi="en-US"/>
        </w:rPr>
        <w:t xml:space="preserve">. </w:t>
      </w:r>
      <w:r w:rsidR="001A344C" w:rsidRPr="001A344C">
        <w:rPr>
          <w:rFonts w:ascii="Aptos" w:eastAsia="Aptos" w:hAnsi="Aptos" w:cs="Aptos"/>
          <w:color w:val="000000"/>
          <w:szCs w:val="24"/>
          <w:lang w:bidi="en-US"/>
        </w:rPr>
        <w:t xml:space="preserve">Better estimates of changing recharge can be made using rainfall infiltration modeling as the USGS did in 1999, </w:t>
      </w:r>
      <w:r w:rsidR="00047DC6">
        <w:rPr>
          <w:rFonts w:ascii="Aptos" w:eastAsia="Aptos" w:hAnsi="Aptos" w:cs="Aptos"/>
          <w:color w:val="000000"/>
          <w:szCs w:val="24"/>
          <w:lang w:bidi="en-US"/>
        </w:rPr>
        <w:t>and</w:t>
      </w:r>
      <w:r w:rsidR="001A344C" w:rsidRPr="001A344C">
        <w:rPr>
          <w:rFonts w:ascii="Aptos" w:eastAsia="Aptos" w:hAnsi="Aptos" w:cs="Aptos"/>
          <w:color w:val="000000"/>
          <w:szCs w:val="24"/>
          <w:lang w:bidi="en-US"/>
        </w:rPr>
        <w:t xml:space="preserve"> inputting future climate change </w:t>
      </w:r>
      <w:r w:rsidR="00C97613">
        <w:rPr>
          <w:rFonts w:ascii="Aptos" w:eastAsia="Aptos" w:hAnsi="Aptos" w:cs="Aptos"/>
          <w:color w:val="000000"/>
          <w:szCs w:val="24"/>
          <w:lang w:bidi="en-US"/>
        </w:rPr>
        <w:t xml:space="preserve">data </w:t>
      </w:r>
      <w:r w:rsidR="001A344C" w:rsidRPr="001A344C">
        <w:rPr>
          <w:rFonts w:ascii="Aptos" w:eastAsia="Aptos" w:hAnsi="Aptos" w:cs="Aptos"/>
          <w:color w:val="000000"/>
          <w:szCs w:val="24"/>
          <w:lang w:bidi="en-US"/>
        </w:rPr>
        <w:t xml:space="preserve">predicted </w:t>
      </w:r>
      <w:r w:rsidR="00047DC6">
        <w:rPr>
          <w:rFonts w:ascii="Aptos" w:eastAsia="Aptos" w:hAnsi="Aptos" w:cs="Aptos"/>
          <w:color w:val="000000"/>
          <w:szCs w:val="24"/>
          <w:lang w:bidi="en-US"/>
        </w:rPr>
        <w:t>by</w:t>
      </w:r>
      <w:r w:rsidR="001A344C" w:rsidRPr="001A344C">
        <w:rPr>
          <w:rFonts w:ascii="Aptos" w:eastAsia="Aptos" w:hAnsi="Aptos" w:cs="Aptos"/>
          <w:color w:val="000000"/>
          <w:szCs w:val="24"/>
          <w:lang w:bidi="en-US"/>
        </w:rPr>
        <w:t xml:space="preserve"> the University of Washington Climate </w:t>
      </w:r>
      <w:r w:rsidR="00047DC6">
        <w:rPr>
          <w:rFonts w:ascii="Aptos" w:eastAsia="Aptos" w:hAnsi="Aptos" w:cs="Aptos"/>
          <w:color w:val="000000"/>
          <w:szCs w:val="24"/>
          <w:lang w:bidi="en-US"/>
        </w:rPr>
        <w:t>s</w:t>
      </w:r>
      <w:r w:rsidR="001A344C" w:rsidRPr="001A344C">
        <w:rPr>
          <w:rFonts w:ascii="Aptos" w:eastAsia="Aptos" w:hAnsi="Aptos" w:cs="Aptos"/>
          <w:color w:val="000000"/>
          <w:szCs w:val="24"/>
          <w:lang w:bidi="en-US"/>
        </w:rPr>
        <w:t>cientist</w:t>
      </w:r>
      <w:r w:rsidR="008F7717">
        <w:rPr>
          <w:rFonts w:ascii="Aptos" w:eastAsia="Aptos" w:hAnsi="Aptos" w:cs="Aptos"/>
          <w:color w:val="000000"/>
          <w:szCs w:val="24"/>
          <w:lang w:bidi="en-US"/>
        </w:rPr>
        <w:t>s</w:t>
      </w:r>
      <w:r w:rsidR="001A344C" w:rsidRPr="001A344C">
        <w:rPr>
          <w:rFonts w:ascii="Aptos" w:eastAsia="Aptos" w:hAnsi="Aptos" w:cs="Aptos"/>
          <w:color w:val="000000"/>
          <w:szCs w:val="24"/>
          <w:lang w:bidi="en-US"/>
        </w:rPr>
        <w:t xml:space="preserve">.  </w:t>
      </w:r>
    </w:p>
    <w:p w14:paraId="1FFF50BD" w14:textId="5A72F714" w:rsidR="007106A1" w:rsidRPr="00B87CFF" w:rsidRDefault="00127FEE" w:rsidP="00047DC6">
      <w:pPr>
        <w:ind w:left="-13" w:right="10"/>
      </w:pPr>
      <w:r w:rsidRPr="00B87CFF">
        <w:rPr>
          <w:u w:val="single"/>
        </w:rPr>
        <w:t xml:space="preserve">Extraction </w:t>
      </w:r>
      <w:r w:rsidRPr="00B87CFF">
        <w:t>= 100 gallons</w:t>
      </w:r>
      <w:r w:rsidR="00727B81" w:rsidRPr="00B87CFF">
        <w:t xml:space="preserve"> per day</w:t>
      </w:r>
      <w:r w:rsidRPr="00B87CFF">
        <w:t xml:space="preserve"> per person per year</w:t>
      </w:r>
      <w:r w:rsidR="00EB28D9" w:rsidRPr="00B87CFF">
        <w:t xml:space="preserve"> times the reported population</w:t>
      </w:r>
      <w:r w:rsidR="00727B81" w:rsidRPr="00B87CFF">
        <w:t xml:space="preserve"> for Island County. The population includes Oak Harbor (which uses piped water from </w:t>
      </w:r>
      <w:r w:rsidR="008F3B41" w:rsidRPr="008F3B41">
        <w:rPr>
          <w:rFonts w:ascii="Aptos" w:eastAsia="Aptos" w:hAnsi="Aptos" w:cs="Aptos"/>
          <w:color w:val="000000"/>
          <w:szCs w:val="24"/>
          <w:lang w:bidi="en-US"/>
        </w:rPr>
        <w:t>Anacortes’ Water Rights on the Skagit River)</w:t>
      </w:r>
      <w:r w:rsidR="00863A03" w:rsidRPr="00B87CFF">
        <w:t xml:space="preserve"> but</w:t>
      </w:r>
      <w:r w:rsidR="00727B81" w:rsidRPr="00B87CFF">
        <w:t xml:space="preserve"> does </w:t>
      </w:r>
      <w:r w:rsidR="00727B81" w:rsidRPr="00B87CFF">
        <w:lastRenderedPageBreak/>
        <w:t>not include water used for agricultural or industrial purposes.</w:t>
      </w:r>
      <w:r w:rsidR="007106A1" w:rsidRPr="00B87CFF">
        <w:t xml:space="preserve"> </w:t>
      </w:r>
      <w:r w:rsidR="00863A03" w:rsidRPr="00B87CFF">
        <w:t>These assumptions are for demonstration purposes only and concerned entities are encouraged to further refine them</w:t>
      </w:r>
      <w:r w:rsidR="008F3B41" w:rsidRPr="008F3B41">
        <w:rPr>
          <w:rFonts w:ascii="Aptos" w:eastAsia="Aptos" w:hAnsi="Aptos" w:cs="Aptos"/>
          <w:color w:val="000000"/>
          <w:szCs w:val="24"/>
          <w:lang w:bidi="en-US"/>
        </w:rPr>
        <w:t>. Population growth has been approximately one percent per year and was assumed in this model for the future.</w:t>
      </w:r>
    </w:p>
    <w:p w14:paraId="4AC2BAD7" w14:textId="6A87E19C" w:rsidR="00CB5F6C" w:rsidRPr="00B87CFF" w:rsidRDefault="00CB5F6C" w:rsidP="00CB5F6C">
      <w:pPr>
        <w:pStyle w:val="Heading1"/>
        <w:rPr>
          <w:rFonts w:asciiTheme="minorHAnsi" w:hAnsiTheme="minorHAnsi"/>
        </w:rPr>
      </w:pPr>
      <w:r w:rsidRPr="00B87CFF">
        <w:rPr>
          <w:rFonts w:asciiTheme="minorHAnsi" w:hAnsiTheme="minorHAnsi"/>
        </w:rPr>
        <w:t xml:space="preserve">What is </w:t>
      </w:r>
      <w:r w:rsidR="004814F5" w:rsidRPr="00B87CFF">
        <w:rPr>
          <w:rFonts w:asciiTheme="minorHAnsi" w:hAnsiTheme="minorHAnsi"/>
        </w:rPr>
        <w:t>P</w:t>
      </w:r>
      <w:r w:rsidRPr="00B87CFF">
        <w:rPr>
          <w:rFonts w:asciiTheme="minorHAnsi" w:hAnsiTheme="minorHAnsi"/>
        </w:rPr>
        <w:t xml:space="preserve">eak </w:t>
      </w:r>
      <w:r w:rsidR="004814F5" w:rsidRPr="00B87CFF">
        <w:rPr>
          <w:rFonts w:asciiTheme="minorHAnsi" w:hAnsiTheme="minorHAnsi"/>
        </w:rPr>
        <w:t>W</w:t>
      </w:r>
      <w:r w:rsidRPr="00B87CFF">
        <w:rPr>
          <w:rFonts w:asciiTheme="minorHAnsi" w:hAnsiTheme="minorHAnsi"/>
        </w:rPr>
        <w:t>ater?</w:t>
      </w:r>
    </w:p>
    <w:p w14:paraId="3B511BF9" w14:textId="6C165292" w:rsidR="00CB5F6C" w:rsidRPr="00B87CFF" w:rsidRDefault="00CB5F6C" w:rsidP="00CB5F6C">
      <w:pPr>
        <w:pStyle w:val="ListParagraph"/>
        <w:numPr>
          <w:ilvl w:val="0"/>
          <w:numId w:val="1"/>
        </w:numPr>
      </w:pPr>
      <w:r w:rsidRPr="00B87CFF">
        <w:t xml:space="preserve">Peak </w:t>
      </w:r>
      <w:r w:rsidR="0062549B" w:rsidRPr="00B87CFF">
        <w:t>W</w:t>
      </w:r>
      <w:r w:rsidRPr="00B87CFF">
        <w:t xml:space="preserve">ater is a term that describes the </w:t>
      </w:r>
      <w:r w:rsidR="008F7717">
        <w:t>condition</w:t>
      </w:r>
      <w:r w:rsidRPr="00B87CFF">
        <w:t xml:space="preserve"> at which the demand for water</w:t>
      </w:r>
      <w:r w:rsidR="008F7717">
        <w:t xml:space="preserve"> </w:t>
      </w:r>
      <w:r w:rsidR="008F7717" w:rsidRPr="008F7717">
        <w:rPr>
          <w:rFonts w:ascii="Aptos" w:eastAsia="Aptos" w:hAnsi="Aptos" w:cs="Aptos"/>
          <w:color w:val="000000"/>
          <w:szCs w:val="24"/>
          <w:lang w:bidi="en-US"/>
        </w:rPr>
        <w:t xml:space="preserve">creates undesirable effects to our </w:t>
      </w:r>
      <w:proofErr w:type="gramStart"/>
      <w:r w:rsidR="008F7717" w:rsidRPr="008F7717">
        <w:rPr>
          <w:rFonts w:ascii="Aptos" w:eastAsia="Aptos" w:hAnsi="Aptos" w:cs="Aptos"/>
          <w:color w:val="000000"/>
          <w:szCs w:val="24"/>
          <w:lang w:bidi="en-US"/>
        </w:rPr>
        <w:t>fresh water</w:t>
      </w:r>
      <w:proofErr w:type="gramEnd"/>
      <w:r w:rsidR="008F7717" w:rsidRPr="008F7717">
        <w:rPr>
          <w:rFonts w:ascii="Aptos" w:eastAsia="Aptos" w:hAnsi="Aptos" w:cs="Aptos"/>
          <w:color w:val="000000"/>
          <w:szCs w:val="24"/>
          <w:lang w:bidi="en-US"/>
        </w:rPr>
        <w:t xml:space="preserve"> supply</w:t>
      </w:r>
      <w:r w:rsidR="008F7717">
        <w:t>.</w:t>
      </w:r>
    </w:p>
    <w:p w14:paraId="61D69C81" w14:textId="3482D9EE" w:rsidR="00CB5F6C" w:rsidRPr="00B87CFF" w:rsidRDefault="00CB5F6C" w:rsidP="00CB5F6C">
      <w:pPr>
        <w:pStyle w:val="ListParagraph"/>
        <w:numPr>
          <w:ilvl w:val="0"/>
          <w:numId w:val="1"/>
        </w:numPr>
      </w:pPr>
      <w:r w:rsidRPr="00B87CFF">
        <w:t xml:space="preserve">It can occur at different </w:t>
      </w:r>
      <w:r w:rsidR="008225B3" w:rsidRPr="00B87CFF">
        <w:t xml:space="preserve">time periods </w:t>
      </w:r>
      <w:r w:rsidR="008F7717">
        <w:t xml:space="preserve">and locations </w:t>
      </w:r>
      <w:r w:rsidR="008225B3" w:rsidRPr="00B87CFF">
        <w:t xml:space="preserve">on Whidbey </w:t>
      </w:r>
      <w:r w:rsidRPr="00B87CFF">
        <w:t xml:space="preserve">depending on the </w:t>
      </w:r>
      <w:r w:rsidR="008225B3" w:rsidRPr="00B87CFF">
        <w:t xml:space="preserve">groundwater </w:t>
      </w:r>
      <w:r w:rsidRPr="00B87CFF">
        <w:t>sources and uses of water.</w:t>
      </w:r>
    </w:p>
    <w:p w14:paraId="49D47E8F" w14:textId="354361B0" w:rsidR="00CB5F6C" w:rsidRPr="00B87CFF" w:rsidRDefault="00CB5F6C" w:rsidP="00CB5F6C">
      <w:pPr>
        <w:pStyle w:val="ListParagraph"/>
        <w:numPr>
          <w:ilvl w:val="0"/>
          <w:numId w:val="1"/>
        </w:numPr>
      </w:pPr>
      <w:r w:rsidRPr="00B87CFF">
        <w:t xml:space="preserve">Peak </w:t>
      </w:r>
      <w:r w:rsidR="0062549B" w:rsidRPr="00B87CFF">
        <w:t>W</w:t>
      </w:r>
      <w:r w:rsidRPr="00B87CFF">
        <w:t xml:space="preserve">ater can have serious consequences for human and environmental health, such as water scarcity, </w:t>
      </w:r>
      <w:r w:rsidR="00BA76D9" w:rsidRPr="00B87CFF">
        <w:t xml:space="preserve">saltwater intrusion, </w:t>
      </w:r>
      <w:r w:rsidRPr="00B87CFF">
        <w:t xml:space="preserve">pollution, </w:t>
      </w:r>
      <w:r w:rsidR="007B159B" w:rsidRPr="00B87CFF">
        <w:t>carrying capacity</w:t>
      </w:r>
      <w:r w:rsidRPr="00B87CFF">
        <w:t>, and degradation of ecosystems.</w:t>
      </w:r>
    </w:p>
    <w:p w14:paraId="485AEBC9" w14:textId="3CFEF296" w:rsidR="00915B38" w:rsidRPr="00B87CFF" w:rsidRDefault="00401509" w:rsidP="00CB5F6C">
      <w:pPr>
        <w:pStyle w:val="ListParagraph"/>
        <w:numPr>
          <w:ilvl w:val="0"/>
          <w:numId w:val="1"/>
        </w:numPr>
      </w:pPr>
      <w:r w:rsidRPr="00B87CFF">
        <w:t>On Whidbey Island</w:t>
      </w:r>
      <w:r w:rsidR="00455C88" w:rsidRPr="00B87CFF">
        <w:t xml:space="preserve">, Peak Water </w:t>
      </w:r>
      <w:r w:rsidR="00143F52" w:rsidRPr="00B87CFF">
        <w:t>is</w:t>
      </w:r>
      <w:r w:rsidR="009A7603" w:rsidRPr="00B87CFF">
        <w:t xml:space="preserve"> </w:t>
      </w:r>
      <w:r w:rsidR="007B159B" w:rsidRPr="00B87CFF">
        <w:t>constrained by</w:t>
      </w:r>
      <w:r w:rsidR="00071A06" w:rsidRPr="00B87CFF">
        <w:t xml:space="preserve"> rainfall recharge </w:t>
      </w:r>
      <w:proofErr w:type="gramStart"/>
      <w:r w:rsidR="00071A06" w:rsidRPr="00B87CFF">
        <w:t xml:space="preserve">in </w:t>
      </w:r>
      <w:r w:rsidR="00460D2A" w:rsidRPr="00B87CFF">
        <w:t>order to</w:t>
      </w:r>
      <w:proofErr w:type="gramEnd"/>
      <w:r w:rsidR="00460D2A" w:rsidRPr="00B87CFF">
        <w:t xml:space="preserve"> remain sustainable. </w:t>
      </w:r>
    </w:p>
    <w:p w14:paraId="1A7C2C4E" w14:textId="20EC901C" w:rsidR="00CB5F6C" w:rsidRPr="00B87CFF" w:rsidRDefault="004223DD" w:rsidP="00CB5F6C">
      <w:pPr>
        <w:pStyle w:val="Heading1"/>
        <w:rPr>
          <w:rFonts w:asciiTheme="minorHAnsi" w:hAnsiTheme="minorHAnsi"/>
        </w:rPr>
      </w:pPr>
      <w:r w:rsidRPr="00B87CFF">
        <w:rPr>
          <w:rFonts w:asciiTheme="minorHAnsi" w:hAnsiTheme="minorHAnsi"/>
        </w:rPr>
        <w:t>Whidbey’s</w:t>
      </w:r>
      <w:r w:rsidR="00CB5F6C" w:rsidRPr="00B87CFF">
        <w:rPr>
          <w:rFonts w:asciiTheme="minorHAnsi" w:hAnsiTheme="minorHAnsi"/>
        </w:rPr>
        <w:t xml:space="preserve"> island aquifer</w:t>
      </w:r>
      <w:r w:rsidR="00D234CB" w:rsidRPr="00B87CFF">
        <w:rPr>
          <w:rFonts w:asciiTheme="minorHAnsi" w:hAnsiTheme="minorHAnsi"/>
        </w:rPr>
        <w:t xml:space="preserve"> system</w:t>
      </w:r>
    </w:p>
    <w:p w14:paraId="5E1EA295" w14:textId="3057347D" w:rsidR="00CB5F6C" w:rsidRPr="00B87CFF" w:rsidRDefault="00D849C3" w:rsidP="00CB5F6C">
      <w:pPr>
        <w:pStyle w:val="ListParagraph"/>
        <w:numPr>
          <w:ilvl w:val="0"/>
          <w:numId w:val="2"/>
        </w:numPr>
      </w:pPr>
      <w:r w:rsidRPr="00B87CFF">
        <w:t xml:space="preserve">Whidbey’s </w:t>
      </w:r>
      <w:r w:rsidR="00CB5F6C" w:rsidRPr="00B87CFF">
        <w:t xml:space="preserve">aquifer </w:t>
      </w:r>
      <w:r w:rsidR="00D234CB" w:rsidRPr="00B87CFF">
        <w:t xml:space="preserve">system </w:t>
      </w:r>
      <w:r w:rsidR="00CE4A55" w:rsidRPr="00B87CFF">
        <w:t xml:space="preserve">consists of </w:t>
      </w:r>
      <w:r w:rsidR="00082393" w:rsidRPr="00B87CFF">
        <w:t xml:space="preserve">glacial </w:t>
      </w:r>
      <w:r w:rsidR="00CB5F6C" w:rsidRPr="00B87CFF">
        <w:t>sediment that holds and transmits groundwater.</w:t>
      </w:r>
    </w:p>
    <w:p w14:paraId="4724C273" w14:textId="20C55A4E" w:rsidR="00D234CB" w:rsidRPr="00B87CFF" w:rsidRDefault="00D234CB" w:rsidP="00CB5F6C">
      <w:pPr>
        <w:pStyle w:val="ListParagraph"/>
        <w:numPr>
          <w:ilvl w:val="0"/>
          <w:numId w:val="2"/>
        </w:numPr>
      </w:pPr>
      <w:r w:rsidRPr="00B87CFF">
        <w:t xml:space="preserve">Fresh water aquifers on Whidbey Island </w:t>
      </w:r>
      <w:proofErr w:type="gramStart"/>
      <w:r w:rsidR="00C97613">
        <w:t>was</w:t>
      </w:r>
      <w:proofErr w:type="gramEnd"/>
      <w:r w:rsidRPr="00B87CFF">
        <w:t xml:space="preserve"> designated a “Sole</w:t>
      </w:r>
      <w:r w:rsidR="00863A03" w:rsidRPr="00B87CFF">
        <w:t>-</w:t>
      </w:r>
      <w:r w:rsidRPr="00B87CFF">
        <w:t xml:space="preserve"> Source Aquifer” by the Federal Environmental Protection Agency (EPA) in 1982. This designation requires preservation for sustainable future use because there is no other viable source of fresh water for Whidbey and Camano Islands.</w:t>
      </w:r>
    </w:p>
    <w:p w14:paraId="28B23FFC" w14:textId="0B6174C3" w:rsidR="00CB5F6C" w:rsidRPr="008F7717" w:rsidRDefault="0022468E" w:rsidP="008F7717">
      <w:pPr>
        <w:numPr>
          <w:ilvl w:val="0"/>
          <w:numId w:val="15"/>
        </w:numPr>
        <w:spacing w:after="15" w:line="262" w:lineRule="auto"/>
        <w:ind w:right="10" w:hanging="360"/>
        <w:rPr>
          <w:rFonts w:ascii="Aptos" w:eastAsia="Aptos" w:hAnsi="Aptos" w:cs="Aptos"/>
          <w:color w:val="000000"/>
          <w:szCs w:val="24"/>
          <w:lang w:bidi="en-US"/>
        </w:rPr>
      </w:pPr>
      <w:r w:rsidRPr="00B87CFF">
        <w:t xml:space="preserve">Whidbey </w:t>
      </w:r>
      <w:r w:rsidR="00704467" w:rsidRPr="00B87CFF">
        <w:t xml:space="preserve">Island’s </w:t>
      </w:r>
      <w:r w:rsidR="00CB5F6C" w:rsidRPr="00B87CFF">
        <w:t>sole</w:t>
      </w:r>
      <w:r w:rsidR="00863A03" w:rsidRPr="00B87CFF">
        <w:t>-</w:t>
      </w:r>
      <w:r w:rsidR="00CB5F6C" w:rsidRPr="00B87CFF">
        <w:t>source aquifer</w:t>
      </w:r>
      <w:r w:rsidR="004B366B" w:rsidRPr="00B87CFF">
        <w:t xml:space="preserve"> system</w:t>
      </w:r>
      <w:r w:rsidR="00CB5F6C" w:rsidRPr="00B87CFF">
        <w:t xml:space="preserve"> supplies</w:t>
      </w:r>
      <w:r w:rsidR="008C2959" w:rsidRPr="00B87CFF">
        <w:t xml:space="preserve"> 1</w:t>
      </w:r>
      <w:r w:rsidR="006C2D3E" w:rsidRPr="00B87CFF">
        <w:t>0</w:t>
      </w:r>
      <w:r w:rsidR="00CB5F6C" w:rsidRPr="00B87CFF">
        <w:t xml:space="preserve">0% of the drinking water </w:t>
      </w:r>
      <w:r w:rsidR="008C2959" w:rsidRPr="00B87CFF">
        <w:t xml:space="preserve">for the </w:t>
      </w:r>
      <w:r w:rsidR="00651590" w:rsidRPr="00B87CFF">
        <w:t>island</w:t>
      </w:r>
      <w:r w:rsidR="00863A03" w:rsidRPr="00B87CFF">
        <w:t xml:space="preserve"> (except for Oak Harbor and Naval Base)</w:t>
      </w:r>
      <w:r w:rsidR="00651590" w:rsidRPr="00B87CFF">
        <w:t xml:space="preserve"> and</w:t>
      </w:r>
      <w:r w:rsidR="00CB5F6C" w:rsidRPr="00B87CFF">
        <w:t xml:space="preserve"> has no feasible alternative sources</w:t>
      </w:r>
      <w:r w:rsidR="008F7717">
        <w:t>.</w:t>
      </w:r>
      <w:r w:rsidR="008F7717" w:rsidRPr="008F7717">
        <w:rPr>
          <w:rFonts w:ascii="Aptos" w:eastAsia="Aptos" w:hAnsi="Aptos" w:cs="Aptos"/>
          <w:color w:val="000000"/>
          <w:szCs w:val="24"/>
          <w:lang w:bidi="en-US"/>
        </w:rPr>
        <w:t xml:space="preserve"> Oak Harbor and the Naval Base receive water from Anacortes’ Water Rights on the Skagit River with a time</w:t>
      </w:r>
      <w:r w:rsidR="008F7717">
        <w:rPr>
          <w:rFonts w:ascii="Aptos" w:eastAsia="Aptos" w:hAnsi="Aptos" w:cs="Aptos"/>
          <w:color w:val="000000"/>
          <w:szCs w:val="24"/>
          <w:lang w:bidi="en-US"/>
        </w:rPr>
        <w:t>-</w:t>
      </w:r>
      <w:r w:rsidR="008F7717" w:rsidRPr="008F7717">
        <w:rPr>
          <w:rFonts w:ascii="Aptos" w:eastAsia="Aptos" w:hAnsi="Aptos" w:cs="Aptos"/>
          <w:color w:val="000000"/>
          <w:szCs w:val="24"/>
          <w:lang w:bidi="en-US"/>
        </w:rPr>
        <w:t xml:space="preserve">limited Agreement that </w:t>
      </w:r>
      <w:proofErr w:type="gramStart"/>
      <w:r w:rsidR="008F7717" w:rsidRPr="008F7717">
        <w:rPr>
          <w:rFonts w:ascii="Aptos" w:eastAsia="Aptos" w:hAnsi="Aptos" w:cs="Aptos"/>
          <w:color w:val="000000"/>
          <w:szCs w:val="24"/>
          <w:lang w:bidi="en-US"/>
        </w:rPr>
        <w:t>has to</w:t>
      </w:r>
      <w:proofErr w:type="gramEnd"/>
      <w:r w:rsidR="008F7717" w:rsidRPr="008F7717">
        <w:rPr>
          <w:rFonts w:ascii="Aptos" w:eastAsia="Aptos" w:hAnsi="Aptos" w:cs="Aptos"/>
          <w:color w:val="000000"/>
          <w:szCs w:val="24"/>
          <w:lang w:bidi="en-US"/>
        </w:rPr>
        <w:t xml:space="preserve"> be renewed periodically.</w:t>
      </w:r>
    </w:p>
    <w:p w14:paraId="573F85DE" w14:textId="4BBE5C76" w:rsidR="00CB5F6C" w:rsidRPr="00B87CFF" w:rsidRDefault="00890D21" w:rsidP="006557F8">
      <w:pPr>
        <w:pStyle w:val="ListParagraph"/>
        <w:numPr>
          <w:ilvl w:val="0"/>
          <w:numId w:val="2"/>
        </w:numPr>
      </w:pPr>
      <w:r w:rsidRPr="00B87CFF">
        <w:t>Whidbey</w:t>
      </w:r>
      <w:r w:rsidR="00F6546B" w:rsidRPr="00B87CFF">
        <w:t xml:space="preserve">’s </w:t>
      </w:r>
      <w:r w:rsidR="00CB5F6C" w:rsidRPr="00B87CFF">
        <w:t>aquifer</w:t>
      </w:r>
      <w:r w:rsidR="00863A03" w:rsidRPr="00B87CFF">
        <w:t xml:space="preserve"> system</w:t>
      </w:r>
      <w:r w:rsidR="00CB5F6C" w:rsidRPr="00B87CFF">
        <w:t xml:space="preserve"> is bounded</w:t>
      </w:r>
      <w:r w:rsidR="00D234CB" w:rsidRPr="00B87CFF">
        <w:t>, both around and underneath</w:t>
      </w:r>
      <w:r w:rsidR="00863A03" w:rsidRPr="00B87CFF">
        <w:t xml:space="preserve"> at depth</w:t>
      </w:r>
      <w:r w:rsidR="00D234CB" w:rsidRPr="00B87CFF">
        <w:t xml:space="preserve">, </w:t>
      </w:r>
      <w:r w:rsidR="00CB5F6C" w:rsidRPr="00B87CFF">
        <w:t xml:space="preserve">by </w:t>
      </w:r>
      <w:r w:rsidR="00A80997" w:rsidRPr="00B87CFF">
        <w:t xml:space="preserve">the saltwater of the Salish </w:t>
      </w:r>
      <w:r w:rsidR="003C3D3E" w:rsidRPr="00B87CFF">
        <w:t xml:space="preserve">Sea, </w:t>
      </w:r>
      <w:r w:rsidR="003A2446" w:rsidRPr="00B87CFF">
        <w:t>which</w:t>
      </w:r>
      <w:r w:rsidR="00CB5F6C" w:rsidRPr="00B87CFF">
        <w:t xml:space="preserve"> </w:t>
      </w:r>
      <w:r w:rsidR="00096453" w:rsidRPr="00B87CFF">
        <w:t xml:space="preserve">prevents fresh </w:t>
      </w:r>
      <w:r w:rsidR="00CB5F6C" w:rsidRPr="00B87CFF">
        <w:t xml:space="preserve">water from entering the </w:t>
      </w:r>
      <w:r w:rsidR="00651590" w:rsidRPr="00B87CFF">
        <w:t>aquifer</w:t>
      </w:r>
      <w:r w:rsidR="001B7214" w:rsidRPr="00B87CFF">
        <w:t xml:space="preserve"> </w:t>
      </w:r>
      <w:r w:rsidR="00F32313" w:rsidRPr="00B87CFF">
        <w:t>from</w:t>
      </w:r>
      <w:r w:rsidR="00D234CB" w:rsidRPr="00B87CFF">
        <w:t xml:space="preserve"> other</w:t>
      </w:r>
      <w:r w:rsidR="00F32313" w:rsidRPr="00B87CFF">
        <w:t xml:space="preserve"> sources</w:t>
      </w:r>
      <w:r w:rsidR="002018EF" w:rsidRPr="00B87CFF">
        <w:t>,</w:t>
      </w:r>
      <w:r w:rsidR="001B7214" w:rsidRPr="00B87CFF">
        <w:t xml:space="preserve"> such as rivers</w:t>
      </w:r>
      <w:r w:rsidR="008F7717">
        <w:t xml:space="preserve"> and other </w:t>
      </w:r>
      <w:r w:rsidR="008F7717">
        <w:lastRenderedPageBreak/>
        <w:t>underground freshwater aquifers</w:t>
      </w:r>
      <w:r w:rsidR="007B159B" w:rsidRPr="00B87CFF">
        <w:t>. R</w:t>
      </w:r>
      <w:r w:rsidR="00A60E19" w:rsidRPr="00B87CFF">
        <w:t>ainwater</w:t>
      </w:r>
      <w:r w:rsidR="007B159B" w:rsidRPr="00B87CFF">
        <w:t xml:space="preserve"> is the only natural source of fresh water</w:t>
      </w:r>
      <w:r w:rsidR="00A60E19" w:rsidRPr="00B87CFF">
        <w:t xml:space="preserve">. </w:t>
      </w:r>
    </w:p>
    <w:p w14:paraId="5EFC311B" w14:textId="77661678" w:rsidR="00CB5F6C" w:rsidRPr="00B87CFF" w:rsidRDefault="007B159B" w:rsidP="00CB5F6C">
      <w:pPr>
        <w:pStyle w:val="ListParagraph"/>
        <w:numPr>
          <w:ilvl w:val="0"/>
          <w:numId w:val="2"/>
        </w:numPr>
      </w:pPr>
      <w:r w:rsidRPr="00B87CFF">
        <w:t xml:space="preserve">Whidbey’s </w:t>
      </w:r>
      <w:r w:rsidR="00CB5F6C" w:rsidRPr="00B87CFF">
        <w:t>sole</w:t>
      </w:r>
      <w:r w:rsidR="00863A03" w:rsidRPr="00B87CFF">
        <w:t>-</w:t>
      </w:r>
      <w:r w:rsidR="00CB5F6C" w:rsidRPr="00B87CFF">
        <w:t xml:space="preserve">source, aquifer is highly vulnerable to overexploitation and </w:t>
      </w:r>
      <w:r w:rsidR="00D234CB" w:rsidRPr="00B87CFF">
        <w:t xml:space="preserve">saltwater </w:t>
      </w:r>
      <w:r w:rsidR="00863A03" w:rsidRPr="00B87CFF">
        <w:t>intrusion</w:t>
      </w:r>
      <w:r w:rsidRPr="00B87CFF">
        <w:t xml:space="preserve"> especially in the face of </w:t>
      </w:r>
      <w:r w:rsidR="00C06CFC" w:rsidRPr="00B87CFF">
        <w:t xml:space="preserve">population growth and </w:t>
      </w:r>
      <w:r w:rsidRPr="00B87CFF">
        <w:t>climate change.</w:t>
      </w:r>
    </w:p>
    <w:p w14:paraId="560B69B7" w14:textId="69BA152F" w:rsidR="00CB5F6C" w:rsidRPr="00B87CFF" w:rsidRDefault="00CB5F6C" w:rsidP="00CB5F6C">
      <w:pPr>
        <w:pStyle w:val="Heading1"/>
        <w:rPr>
          <w:rFonts w:asciiTheme="minorHAnsi" w:hAnsiTheme="minorHAnsi"/>
        </w:rPr>
      </w:pPr>
      <w:bookmarkStart w:id="0" w:name="_Hlk178324762"/>
      <w:r w:rsidRPr="00B87CFF">
        <w:rPr>
          <w:rFonts w:asciiTheme="minorHAnsi" w:hAnsiTheme="minorHAnsi"/>
        </w:rPr>
        <w:t xml:space="preserve">How does </w:t>
      </w:r>
      <w:r w:rsidR="00071C3A" w:rsidRPr="00B87CFF">
        <w:rPr>
          <w:rFonts w:asciiTheme="minorHAnsi" w:hAnsiTheme="minorHAnsi"/>
        </w:rPr>
        <w:t>P</w:t>
      </w:r>
      <w:r w:rsidRPr="00B87CFF">
        <w:rPr>
          <w:rFonts w:asciiTheme="minorHAnsi" w:hAnsiTheme="minorHAnsi"/>
        </w:rPr>
        <w:t xml:space="preserve">eak </w:t>
      </w:r>
      <w:r w:rsidR="00071C3A" w:rsidRPr="00B87CFF">
        <w:rPr>
          <w:rFonts w:asciiTheme="minorHAnsi" w:hAnsiTheme="minorHAnsi"/>
        </w:rPr>
        <w:t>W</w:t>
      </w:r>
      <w:r w:rsidRPr="00B87CFF">
        <w:rPr>
          <w:rFonts w:asciiTheme="minorHAnsi" w:hAnsiTheme="minorHAnsi"/>
        </w:rPr>
        <w:t>ater relate to sole source</w:t>
      </w:r>
      <w:r w:rsidR="00863A03" w:rsidRPr="00B87CFF">
        <w:rPr>
          <w:rFonts w:asciiTheme="minorHAnsi" w:hAnsiTheme="minorHAnsi"/>
        </w:rPr>
        <w:t xml:space="preserve"> </w:t>
      </w:r>
      <w:r w:rsidRPr="00B87CFF">
        <w:rPr>
          <w:rFonts w:asciiTheme="minorHAnsi" w:hAnsiTheme="minorHAnsi"/>
        </w:rPr>
        <w:t>island aquifers?</w:t>
      </w:r>
    </w:p>
    <w:bookmarkEnd w:id="0"/>
    <w:p w14:paraId="13E8B095" w14:textId="046A062C" w:rsidR="00CB5F6C" w:rsidRPr="00B87CFF" w:rsidRDefault="00863A03" w:rsidP="00CB5F6C">
      <w:pPr>
        <w:pStyle w:val="ListParagraph"/>
        <w:numPr>
          <w:ilvl w:val="0"/>
          <w:numId w:val="3"/>
        </w:numPr>
      </w:pPr>
      <w:r w:rsidRPr="00B87CFF">
        <w:t>Unpredictable climate changes</w:t>
      </w:r>
      <w:r w:rsidR="00CB5F6C" w:rsidRPr="00B87CFF">
        <w:t xml:space="preserve"> can lead to a decline in the water level and pressure of the aquifer, and </w:t>
      </w:r>
      <w:r w:rsidR="00C06CFC" w:rsidRPr="00B87CFF">
        <w:t>thereby</w:t>
      </w:r>
      <w:r w:rsidR="0018457D" w:rsidRPr="00B87CFF">
        <w:t xml:space="preserve"> </w:t>
      </w:r>
      <w:r w:rsidR="00754387" w:rsidRPr="00B87CFF">
        <w:t>affect</w:t>
      </w:r>
      <w:r w:rsidR="0018457D" w:rsidRPr="00B87CFF">
        <w:t xml:space="preserve"> nearby wells’ ability to draw groundwater</w:t>
      </w:r>
      <w:r w:rsidR="00C06CFC" w:rsidRPr="00B87CFF">
        <w:t>.</w:t>
      </w:r>
      <w:r w:rsidR="00C06CFC" w:rsidRPr="00B87CFF">
        <w:rPr>
          <w:color w:val="C00000"/>
        </w:rPr>
        <w:t xml:space="preserve"> </w:t>
      </w:r>
      <w:r w:rsidR="00C06CFC" w:rsidRPr="00B87CFF">
        <w:t>A decline in the water level and pressure of the aquifer also leads to</w:t>
      </w:r>
      <w:r w:rsidR="0018457D" w:rsidRPr="00B87CFF">
        <w:t xml:space="preserve"> </w:t>
      </w:r>
      <w:r w:rsidR="00CB5F6C" w:rsidRPr="00B87CFF">
        <w:t>an increase in the salinity of the groundwater</w:t>
      </w:r>
      <w:r w:rsidR="0018457D" w:rsidRPr="00B87CFF">
        <w:t xml:space="preserve"> by saltwater intrusion</w:t>
      </w:r>
      <w:r w:rsidR="00CB5F6C" w:rsidRPr="00B87CFF">
        <w:t>.</w:t>
      </w:r>
    </w:p>
    <w:p w14:paraId="79C4ACE2" w14:textId="60EE0ABC" w:rsidR="00CB5F6C" w:rsidRPr="00B87CFF" w:rsidRDefault="00CB5F6C" w:rsidP="00CB5F6C">
      <w:pPr>
        <w:pStyle w:val="ListParagraph"/>
        <w:numPr>
          <w:ilvl w:val="0"/>
          <w:numId w:val="3"/>
        </w:numPr>
      </w:pPr>
      <w:r w:rsidRPr="00B87CFF">
        <w:t>As the freshwater lens</w:t>
      </w:r>
      <w:r w:rsidR="0018457D" w:rsidRPr="00B87CFF">
        <w:rPr>
          <w:rStyle w:val="FootnoteReference"/>
        </w:rPr>
        <w:footnoteReference w:id="6"/>
      </w:r>
      <w:r w:rsidRPr="00B87CFF">
        <w:t xml:space="preserve"> in the aquifer shrinks, the saltwater intrusion from the surrounding ocean can reach wells and contaminate the drinking water supply.</w:t>
      </w:r>
    </w:p>
    <w:p w14:paraId="430FFE9E" w14:textId="2EF17EE5" w:rsidR="00CB5F6C" w:rsidRPr="00B87CFF" w:rsidRDefault="00CB5F6C" w:rsidP="00CB5F6C">
      <w:pPr>
        <w:pStyle w:val="ListParagraph"/>
        <w:numPr>
          <w:ilvl w:val="0"/>
          <w:numId w:val="3"/>
        </w:numPr>
      </w:pPr>
      <w:r w:rsidRPr="00B87CFF">
        <w:t xml:space="preserve">This can pose a serious threat to the health and livelihoods of </w:t>
      </w:r>
      <w:r w:rsidR="007B159B" w:rsidRPr="00B87CFF">
        <w:t>our</w:t>
      </w:r>
      <w:r w:rsidRPr="00B87CFF">
        <w:t xml:space="preserve"> island communities</w:t>
      </w:r>
      <w:r w:rsidR="008F7717">
        <w:t>, especially near shorelines,</w:t>
      </w:r>
      <w:r w:rsidRPr="00B87CFF">
        <w:t xml:space="preserve"> </w:t>
      </w:r>
      <w:r w:rsidR="007B159B" w:rsidRPr="00B87CFF">
        <w:t xml:space="preserve">because they </w:t>
      </w:r>
      <w:r w:rsidRPr="00B87CFF">
        <w:t>depend on the aquifer</w:t>
      </w:r>
      <w:r w:rsidR="008F7717">
        <w:t xml:space="preserve"> and are most vulnerable to saltwater intrusion.</w:t>
      </w:r>
    </w:p>
    <w:p w14:paraId="79C0F28C" w14:textId="75FFEEE7" w:rsidR="00CB5F6C" w:rsidRPr="00B87CFF" w:rsidRDefault="00CB5F6C" w:rsidP="00CB5F6C">
      <w:pPr>
        <w:pStyle w:val="ListParagraph"/>
        <w:numPr>
          <w:ilvl w:val="0"/>
          <w:numId w:val="3"/>
        </w:numPr>
      </w:pPr>
      <w:r w:rsidRPr="00B87CFF">
        <w:t>Therefore, managing the demand and supply of water is crucial for ensuring the sustainability and resilience of the island ecosystems and populations.</w:t>
      </w:r>
    </w:p>
    <w:p w14:paraId="65FEC0E0" w14:textId="77777777" w:rsidR="00827D44" w:rsidRPr="00B87CFF" w:rsidRDefault="00827D44" w:rsidP="00827D44">
      <w:pPr>
        <w:pStyle w:val="Heading1"/>
        <w:rPr>
          <w:rFonts w:asciiTheme="minorHAnsi" w:hAnsiTheme="minorHAnsi"/>
        </w:rPr>
      </w:pPr>
      <w:r w:rsidRPr="00B87CFF">
        <w:rPr>
          <w:rFonts w:asciiTheme="minorHAnsi" w:hAnsiTheme="minorHAnsi"/>
        </w:rPr>
        <w:t>Predicting Peak Water on Whidbey Island</w:t>
      </w:r>
    </w:p>
    <w:p w14:paraId="793A4536" w14:textId="4E2637E7" w:rsidR="00827D44" w:rsidRPr="00B87CFF" w:rsidRDefault="00827D44" w:rsidP="00827D44">
      <w:r w:rsidRPr="00B87CFF">
        <w:t xml:space="preserve">Whidbey Island is the largest island in Puget Sound, Washington, with a population of about 80,000 people. (Oak Harbor and the Naval base do receive fresh water diverted from the Skagit River under Anacortes’ water right). The rest of the island relies on a sole-source island aquifer system for its domestic, agricultural, and industrial water needs. The aquifer system </w:t>
      </w:r>
      <w:r w:rsidRPr="00B87CFF">
        <w:lastRenderedPageBreak/>
        <w:t xml:space="preserve">consists of multiple layers of sand and gravel, separated by clay and silt, which form a </w:t>
      </w:r>
      <w:proofErr w:type="gramStart"/>
      <w:r w:rsidRPr="00B87CFF">
        <w:t>more or less elliptical</w:t>
      </w:r>
      <w:proofErr w:type="gramEnd"/>
      <w:r w:rsidRPr="00B87CFF">
        <w:t xml:space="preserve"> lens</w:t>
      </w:r>
      <w:r w:rsidRPr="00B87CFF">
        <w:rPr>
          <w:vertAlign w:val="superscript"/>
        </w:rPr>
        <w:t xml:space="preserve"> </w:t>
      </w:r>
      <w:r w:rsidRPr="00B87CFF">
        <w:t xml:space="preserve">of freshwater floating on top of saltwater. The freshwater lens is recharged by rainfall and </w:t>
      </w:r>
      <w:r w:rsidR="008F7717" w:rsidRPr="00B87CFF">
        <w:t>discharg</w:t>
      </w:r>
      <w:r w:rsidR="008F7717">
        <w:t>es directly to the Salish Sea or</w:t>
      </w:r>
      <w:r w:rsidRPr="00B87CFF">
        <w:t xml:space="preserve"> by springs, streams, wetlands, and wells. The island has experienced significant population growth and development in the past decades, which have increased the </w:t>
      </w:r>
      <w:proofErr w:type="gramStart"/>
      <w:r w:rsidRPr="00B87CFF">
        <w:t>demand</w:t>
      </w:r>
      <w:proofErr w:type="gramEnd"/>
      <w:r w:rsidRPr="00B87CFF">
        <w:t xml:space="preserve"> and withdrawal of water from the aquifer</w:t>
      </w:r>
      <w:r w:rsidR="00643C78">
        <w:t xml:space="preserve"> system.</w:t>
      </w:r>
    </w:p>
    <w:p w14:paraId="4B7E21C7" w14:textId="77777777" w:rsidR="00827D44" w:rsidRPr="00B87CFF" w:rsidRDefault="00827D44" w:rsidP="00827D44">
      <w:pPr>
        <w:rPr>
          <w:color w:val="0F4761" w:themeColor="accent1" w:themeShade="BF"/>
          <w:sz w:val="40"/>
          <w:szCs w:val="40"/>
        </w:rPr>
      </w:pPr>
      <w:r w:rsidRPr="00B87CFF">
        <w:rPr>
          <w:color w:val="0F4761" w:themeColor="accent1" w:themeShade="BF"/>
          <w:sz w:val="40"/>
          <w:szCs w:val="40"/>
        </w:rPr>
        <w:t>Modeling Peak Water on Whidbey Island</w:t>
      </w:r>
    </w:p>
    <w:p w14:paraId="40E29E31" w14:textId="77777777" w:rsidR="00827D44" w:rsidRPr="00B87CFF" w:rsidRDefault="00827D44" w:rsidP="00827D44">
      <w:r w:rsidRPr="00B87CFF">
        <w:t>There are three elements that predict Peak Water (PW):</w:t>
      </w:r>
    </w:p>
    <w:p w14:paraId="50DBA1E7" w14:textId="77777777" w:rsidR="00827D44" w:rsidRPr="00B87CFF" w:rsidRDefault="00827D44" w:rsidP="00827D44">
      <w:pPr>
        <w:pStyle w:val="ListParagraph"/>
        <w:numPr>
          <w:ilvl w:val="0"/>
          <w:numId w:val="5"/>
        </w:numPr>
      </w:pPr>
      <w:r w:rsidRPr="00B87CFF">
        <w:t>The rate of withdrawal (</w:t>
      </w:r>
      <w:r w:rsidRPr="00B87CFF">
        <w:rPr>
          <w:u w:val="single"/>
        </w:rPr>
        <w:t>Extraction</w:t>
      </w:r>
      <w:r w:rsidRPr="00B87CFF">
        <w:t xml:space="preserve">) from the total volume of water extracted by the nearly 7000 wells on Whidbey.   </w:t>
      </w:r>
    </w:p>
    <w:p w14:paraId="14DF0E89" w14:textId="2586B30B" w:rsidR="00827D44" w:rsidRPr="00B87CFF" w:rsidRDefault="00827D44" w:rsidP="002748E2">
      <w:pPr>
        <w:pStyle w:val="ListParagraph"/>
        <w:numPr>
          <w:ilvl w:val="0"/>
          <w:numId w:val="5"/>
        </w:numPr>
      </w:pPr>
      <w:r w:rsidRPr="00B87CFF">
        <w:t xml:space="preserve">The amount of rainwater that seeps into the saturated zone of the aquifer, known as </w:t>
      </w:r>
      <w:r w:rsidRPr="00B87CFF">
        <w:rPr>
          <w:u w:val="single"/>
        </w:rPr>
        <w:t>Recharge</w:t>
      </w:r>
      <w:r w:rsidRPr="00B87CFF">
        <w:t>.   Recharge is a net amount of rainwater, minus runoff, evaporation and transpiration from plants, and is estimated to be about 1</w:t>
      </w:r>
      <w:r w:rsidR="008F7717">
        <w:t>0</w:t>
      </w:r>
      <w:r w:rsidRPr="00B87CFF">
        <w:t>-20% of the rainfall.</w:t>
      </w:r>
      <w:r w:rsidR="002748E2" w:rsidRPr="00B87CFF">
        <w:t xml:space="preserve"> Recharge has a significant time delay, which must also be considered. </w:t>
      </w:r>
    </w:p>
    <w:p w14:paraId="280CF01C" w14:textId="20429C09" w:rsidR="00D95008" w:rsidRDefault="00827D44" w:rsidP="00D95008">
      <w:pPr>
        <w:pStyle w:val="ListParagraph"/>
        <w:numPr>
          <w:ilvl w:val="0"/>
          <w:numId w:val="5"/>
        </w:numPr>
      </w:pPr>
      <w:r w:rsidRPr="00B87CFF">
        <w:t xml:space="preserve">The limit of the amount of </w:t>
      </w:r>
      <w:r w:rsidR="008F7717">
        <w:t xml:space="preserve">fresh </w:t>
      </w:r>
      <w:r w:rsidRPr="00B87CFF">
        <w:t>aquifer water</w:t>
      </w:r>
      <w:r w:rsidR="008F7717">
        <w:t xml:space="preserve"> on Whidbey </w:t>
      </w:r>
      <w:proofErr w:type="gramStart"/>
      <w:r w:rsidR="008F7717">
        <w:t>Island</w:t>
      </w:r>
      <w:r w:rsidRPr="00B87CFF">
        <w:t xml:space="preserve"> that</w:t>
      </w:r>
      <w:proofErr w:type="gramEnd"/>
      <w:r w:rsidRPr="00B87CFF">
        <w:t xml:space="preserve"> is </w:t>
      </w:r>
      <w:r w:rsidR="00D95008" w:rsidRPr="00D95008">
        <w:rPr>
          <w:rFonts w:ascii="Aptos" w:eastAsia="Aptos" w:hAnsi="Aptos" w:cs="Aptos"/>
          <w:color w:val="000000"/>
          <w:szCs w:val="24"/>
          <w:lang w:bidi="en-US"/>
        </w:rPr>
        <w:t>sustainable (minimize saltwater intrusion</w:t>
      </w:r>
      <w:r w:rsidR="00D95008">
        <w:rPr>
          <w:rFonts w:ascii="Aptos" w:eastAsia="Aptos" w:hAnsi="Aptos" w:cs="Aptos"/>
          <w:color w:val="000000"/>
          <w:szCs w:val="24"/>
          <w:lang w:bidi="en-US"/>
        </w:rPr>
        <w:t>).</w:t>
      </w:r>
      <w:r w:rsidR="00D95008" w:rsidRPr="00D95008">
        <w:rPr>
          <w:rFonts w:ascii="Aptos" w:eastAsia="Aptos" w:hAnsi="Aptos" w:cs="Aptos"/>
          <w:color w:val="000000"/>
          <w:szCs w:val="24"/>
          <w:lang w:bidi="en-US"/>
        </w:rPr>
        <w:t xml:space="preserve"> This number should be better evaluated and may be more appropriate by watershed and local hydrodynamics.</w:t>
      </w:r>
      <w:r w:rsidR="00D95008">
        <w:rPr>
          <w:rFonts w:ascii="Aptos" w:eastAsia="Aptos" w:hAnsi="Aptos" w:cs="Aptos"/>
          <w:color w:val="000000"/>
          <w:szCs w:val="24"/>
          <w:lang w:bidi="en-US"/>
        </w:rPr>
        <w:t xml:space="preserve"> </w:t>
      </w:r>
    </w:p>
    <w:p w14:paraId="4C3D5BA9" w14:textId="431C8B92" w:rsidR="00827D44" w:rsidRPr="00B87CFF" w:rsidRDefault="007F3915" w:rsidP="00827D44">
      <w:pPr>
        <w:pStyle w:val="ListParagraph"/>
        <w:numPr>
          <w:ilvl w:val="0"/>
          <w:numId w:val="5"/>
        </w:numPr>
      </w:pPr>
      <w:r>
        <w:t xml:space="preserve">The Peak Water factor of 3 is also an estimate of the water </w:t>
      </w:r>
      <w:r w:rsidR="00827D44" w:rsidRPr="00B87CFF">
        <w:t>physically available for extraction, estimated at about 30% of the recharging water to the aquifer.</w:t>
      </w:r>
    </w:p>
    <w:p w14:paraId="68F23D95" w14:textId="77777777" w:rsidR="00827D44" w:rsidRPr="00B87CFF" w:rsidRDefault="00827D44" w:rsidP="00827D44">
      <w:pPr>
        <w:ind w:left="346"/>
      </w:pPr>
      <w:r w:rsidRPr="00B87CFF">
        <w:t>Peak Water can be identified and predicted with the simple formula: R/E&gt;3 (Recharge divided by Extraction must be greater than 3).</w:t>
      </w:r>
    </w:p>
    <w:p w14:paraId="30315924" w14:textId="77777777" w:rsidR="00827D44" w:rsidRPr="00B87CFF" w:rsidRDefault="00827D44" w:rsidP="00827D44">
      <w:pPr>
        <w:rPr>
          <w:color w:val="0F4761" w:themeColor="accent1" w:themeShade="BF"/>
          <w:sz w:val="40"/>
          <w:szCs w:val="40"/>
        </w:rPr>
      </w:pPr>
      <w:r w:rsidRPr="00B87CFF">
        <w:rPr>
          <w:color w:val="0F4761" w:themeColor="accent1" w:themeShade="BF"/>
          <w:sz w:val="40"/>
          <w:szCs w:val="40"/>
        </w:rPr>
        <w:t>When will Peak Water occur?</w:t>
      </w:r>
    </w:p>
    <w:p w14:paraId="70359603" w14:textId="48D26A40" w:rsidR="00827D44" w:rsidRPr="00B87CFF" w:rsidRDefault="00827D44" w:rsidP="00827D44">
      <w:r w:rsidRPr="00B87CFF">
        <w:t>Because</w:t>
      </w:r>
      <w:r w:rsidR="00C97613">
        <w:t xml:space="preserve"> data on</w:t>
      </w:r>
      <w:r w:rsidRPr="00B87CFF">
        <w:t xml:space="preserve"> exact quantities are not available, Peak Water is determined by three basic estimates:</w:t>
      </w:r>
    </w:p>
    <w:p w14:paraId="52C8EC6C" w14:textId="60B9DEF1" w:rsidR="00827D44" w:rsidRPr="00B87CFF" w:rsidRDefault="00827D44" w:rsidP="00827D44">
      <w:pPr>
        <w:pStyle w:val="ListParagraph"/>
        <w:numPr>
          <w:ilvl w:val="0"/>
          <w:numId w:val="6"/>
        </w:numPr>
        <w:ind w:left="1051"/>
      </w:pPr>
      <w:r w:rsidRPr="00B87CFF">
        <w:t xml:space="preserve">Extraction is estimated by multiplying the human population times the estimated amount each person consumes in a year.  Official </w:t>
      </w:r>
      <w:r w:rsidRPr="00B87CFF">
        <w:lastRenderedPageBreak/>
        <w:t>estimates by Hydrogeologists and water system planners range from 85 g/d/person to 115 g/</w:t>
      </w:r>
      <w:r w:rsidR="00C97613">
        <w:t>d</w:t>
      </w:r>
      <w:r w:rsidRPr="00B87CFF">
        <w:t>/person.  In the PW calculation included on Pages 2 &amp; 3, we’ve used 100 g/d/person.</w:t>
      </w:r>
    </w:p>
    <w:p w14:paraId="0122C47A" w14:textId="7F56DDB4" w:rsidR="00827D44" w:rsidRPr="00B87CFF" w:rsidRDefault="00827D44" w:rsidP="00827D44">
      <w:pPr>
        <w:pStyle w:val="ListParagraph"/>
        <w:numPr>
          <w:ilvl w:val="0"/>
          <w:numId w:val="6"/>
        </w:numPr>
        <w:ind w:left="1051"/>
      </w:pPr>
      <w:r w:rsidRPr="00B87CFF">
        <w:t xml:space="preserve">Recharge estimating is a lot less defined.  USGS studies (1999, 2004, 2014) </w:t>
      </w:r>
      <w:r w:rsidR="00D95008">
        <w:t>determined between</w:t>
      </w:r>
      <w:r w:rsidRPr="00B87CFF">
        <w:t xml:space="preserve"> 1</w:t>
      </w:r>
      <w:r w:rsidR="00D95008">
        <w:t>0</w:t>
      </w:r>
      <w:r w:rsidRPr="00B87CFF">
        <w:t xml:space="preserve">-20% of rainfall as the amount that reached the aquifer.  The Island County Water Management Plan of 2004 estimated the amount as </w:t>
      </w:r>
      <w:r w:rsidR="00D95008">
        <w:t>4</w:t>
      </w:r>
      <w:r w:rsidRPr="00B87CFF">
        <w:t>” to 10” depending on location on Whidbey and Camano Islands</w:t>
      </w:r>
      <w:r w:rsidR="00C97613">
        <w:t xml:space="preserve"> and</w:t>
      </w:r>
      <w:r w:rsidRPr="00B87CFF">
        <w:t xml:space="preserve"> amounted to about 22 billion Gallons per year of recharge in </w:t>
      </w:r>
      <w:r w:rsidR="00D95008">
        <w:t>1999</w:t>
      </w:r>
      <w:r w:rsidRPr="00B87CFF">
        <w:t>. The single data point used in our Peak Water estimates in the included chart.</w:t>
      </w:r>
    </w:p>
    <w:p w14:paraId="2DD83C9C" w14:textId="530114CE" w:rsidR="00827D44" w:rsidRPr="00B87CFF" w:rsidRDefault="00827D44" w:rsidP="00827D44">
      <w:pPr>
        <w:pStyle w:val="ListParagraph"/>
        <w:numPr>
          <w:ilvl w:val="0"/>
          <w:numId w:val="6"/>
        </w:numPr>
        <w:ind w:left="1051"/>
      </w:pPr>
      <w:r w:rsidRPr="00B87CFF">
        <w:t xml:space="preserve"> The PW factor of 3 is also an estimate based on the physically extractable 30% of free water in the aquifer. In other words, P</w:t>
      </w:r>
      <w:r w:rsidR="002748E2" w:rsidRPr="00B87CFF">
        <w:t xml:space="preserve">eak </w:t>
      </w:r>
      <w:r w:rsidRPr="00B87CFF">
        <w:t>W</w:t>
      </w:r>
      <w:r w:rsidR="002748E2" w:rsidRPr="00B87CFF">
        <w:t>ater</w:t>
      </w:r>
      <w:r w:rsidRPr="00B87CFF">
        <w:t xml:space="preserve"> </w:t>
      </w:r>
      <w:r w:rsidR="00C97613">
        <w:t>occurs</w:t>
      </w:r>
      <w:r w:rsidRPr="00B87CFF">
        <w:t xml:space="preserve"> when the R/E reaches around 3.</w:t>
      </w:r>
    </w:p>
    <w:p w14:paraId="73C8ABE9" w14:textId="549B6E81" w:rsidR="007B159B" w:rsidRPr="00B87CFF" w:rsidRDefault="007B159B" w:rsidP="007B159B">
      <w:pPr>
        <w:pStyle w:val="Heading1"/>
        <w:rPr>
          <w:rFonts w:asciiTheme="minorHAnsi" w:hAnsiTheme="minorHAnsi"/>
        </w:rPr>
      </w:pPr>
      <w:r w:rsidRPr="00B87CFF">
        <w:rPr>
          <w:rFonts w:asciiTheme="minorHAnsi" w:hAnsiTheme="minorHAnsi"/>
        </w:rPr>
        <w:t>Why we must consider Peak Water</w:t>
      </w:r>
    </w:p>
    <w:p w14:paraId="4BDEB983" w14:textId="6B88104E" w:rsidR="00827D44" w:rsidRPr="00B87CFF" w:rsidRDefault="00C06CFC" w:rsidP="009E61F9">
      <w:r w:rsidRPr="00B87CFF">
        <w:t>The greatest challenge</w:t>
      </w:r>
      <w:r w:rsidR="00EE0DCC" w:rsidRPr="00B87CFF">
        <w:t xml:space="preserve"> of managing water resources on</w:t>
      </w:r>
      <w:r w:rsidR="008563CF" w:rsidRPr="00B87CFF">
        <w:t xml:space="preserve"> Whidbey</w:t>
      </w:r>
      <w:r w:rsidR="00EE0DCC" w:rsidRPr="00B87CFF">
        <w:t xml:space="preserve"> is estimating the amount and quality of water </w:t>
      </w:r>
      <w:r w:rsidRPr="00B87CFF">
        <w:rPr>
          <w:i/>
          <w:iCs/>
        </w:rPr>
        <w:t>sustainable</w:t>
      </w:r>
      <w:r w:rsidR="00EE0DCC" w:rsidRPr="00B87CFF">
        <w:t xml:space="preserve"> in the aquifer. </w:t>
      </w:r>
      <w:r w:rsidR="002F68CA" w:rsidRPr="00B87CFF">
        <w:t>Complete hydro</w:t>
      </w:r>
      <w:r w:rsidR="00D238AE">
        <w:t>geo</w:t>
      </w:r>
      <w:r w:rsidR="002F68CA" w:rsidRPr="00B87CFF">
        <w:t xml:space="preserve">logic modeling is very complex, expensive, and will </w:t>
      </w:r>
      <w:r w:rsidR="00D238AE">
        <w:t xml:space="preserve">still </w:t>
      </w:r>
      <w:r w:rsidR="002F68CA" w:rsidRPr="00B87CFF">
        <w:t xml:space="preserve">have much uncertainty. </w:t>
      </w:r>
      <w:r w:rsidRPr="00B87CFF">
        <w:t>It requires monitoring and modeling the hydro</w:t>
      </w:r>
      <w:r w:rsidR="00D238AE">
        <w:t>geo</w:t>
      </w:r>
      <w:r w:rsidRPr="00B87CFF">
        <w:t>logical processes that affect the freshwater lens, such as precipitation, transpiration, evaporation, infiltration, recharge,</w:t>
      </w:r>
      <w:r w:rsidR="00D238AE">
        <w:t xml:space="preserve"> groundwater flow</w:t>
      </w:r>
      <w:r w:rsidRPr="00B87CFF">
        <w:t xml:space="preserve"> and discharge. These processes are complex and influenced by many factors, such as climate variability, land use change, pumping rates, </w:t>
      </w:r>
      <w:r w:rsidR="00D238AE">
        <w:t xml:space="preserve">aquifer/aquitard permeabilities, groundwater levels </w:t>
      </w:r>
      <w:r w:rsidRPr="00B87CFF">
        <w:t xml:space="preserve">and sea level rise. </w:t>
      </w:r>
      <w:r w:rsidR="002F68CA" w:rsidRPr="00B87CFF">
        <w:t xml:space="preserve">We </w:t>
      </w:r>
      <w:r w:rsidRPr="00B87CFF">
        <w:t>recommend as a starting point</w:t>
      </w:r>
      <w:r w:rsidR="002F68CA" w:rsidRPr="00B87CFF">
        <w:t xml:space="preserve"> </w:t>
      </w:r>
      <w:r w:rsidRPr="00B87CFF">
        <w:t>improving</w:t>
      </w:r>
      <w:r w:rsidR="002F68CA" w:rsidRPr="00B87CFF">
        <w:t xml:space="preserve"> aquifer monitoring</w:t>
      </w:r>
      <w:r w:rsidR="00D238AE">
        <w:t xml:space="preserve"> with an adequate array of true monitoring wells</w:t>
      </w:r>
      <w:r w:rsidR="002F68CA" w:rsidRPr="00B87CFF">
        <w:t xml:space="preserve">. </w:t>
      </w:r>
      <w:r w:rsidRPr="00B87CFF">
        <w:t>S</w:t>
      </w:r>
      <w:r w:rsidR="002F68CA" w:rsidRPr="00B87CFF">
        <w:t xml:space="preserve">ensitivity modeling (using future climate conditions) of rainfall infiltration (like the USGS did around 1999) </w:t>
      </w:r>
      <w:r w:rsidRPr="00B87CFF">
        <w:t xml:space="preserve">should also </w:t>
      </w:r>
      <w:r w:rsidR="002F68CA" w:rsidRPr="00B87CFF">
        <w:t xml:space="preserve">be </w:t>
      </w:r>
      <w:r w:rsidRPr="00B87CFF">
        <w:t>done</w:t>
      </w:r>
      <w:r w:rsidR="00D238AE">
        <w:t xml:space="preserve"> to better understand changing recharge to our aquifers</w:t>
      </w:r>
      <w:r w:rsidR="002F68CA" w:rsidRPr="00B87CFF">
        <w:t xml:space="preserve">. </w:t>
      </w:r>
      <w:r w:rsidR="00262B13" w:rsidRPr="00B87CFF">
        <w:t xml:space="preserve">Improving the data that goes into </w:t>
      </w:r>
      <w:r w:rsidR="002F68CA" w:rsidRPr="00B87CFF">
        <w:t>Peak Water</w:t>
      </w:r>
      <w:r w:rsidR="00EE0DCC" w:rsidRPr="00B87CFF">
        <w:t xml:space="preserve"> </w:t>
      </w:r>
      <w:r w:rsidR="00754387" w:rsidRPr="00B87CFF">
        <w:t xml:space="preserve">prediction </w:t>
      </w:r>
      <w:r w:rsidR="00262B13" w:rsidRPr="00B87CFF">
        <w:t xml:space="preserve">will allow policy makers to better assess the carrying capacity of the island’s sole source water system and implement effective policies for </w:t>
      </w:r>
      <w:r w:rsidR="00262B13" w:rsidRPr="00B87CFF">
        <w:rPr>
          <w:i/>
          <w:iCs/>
        </w:rPr>
        <w:t>sustainable</w:t>
      </w:r>
      <w:r w:rsidR="00262B13" w:rsidRPr="00B87CFF">
        <w:t xml:space="preserve"> water use.</w:t>
      </w:r>
    </w:p>
    <w:p w14:paraId="05F33A0F" w14:textId="77777777" w:rsidR="005E1D58" w:rsidRPr="00B87CFF" w:rsidRDefault="005E1D58" w:rsidP="009E61F9">
      <w:pPr>
        <w:rPr>
          <w:color w:val="0F4761" w:themeColor="accent1" w:themeShade="BF"/>
          <w:sz w:val="40"/>
          <w:szCs w:val="40"/>
        </w:rPr>
      </w:pPr>
    </w:p>
    <w:p w14:paraId="2B438A8C" w14:textId="77777777" w:rsidR="005E1D58" w:rsidRPr="00B87CFF" w:rsidRDefault="005E1D58" w:rsidP="009E61F9">
      <w:pPr>
        <w:rPr>
          <w:color w:val="0F4761" w:themeColor="accent1" w:themeShade="BF"/>
          <w:sz w:val="40"/>
          <w:szCs w:val="40"/>
        </w:rPr>
      </w:pPr>
    </w:p>
    <w:p w14:paraId="44B69B03" w14:textId="77777777" w:rsidR="005E1D58" w:rsidRPr="00B87CFF" w:rsidRDefault="005E1D58" w:rsidP="009E61F9">
      <w:pPr>
        <w:rPr>
          <w:color w:val="0F4761" w:themeColor="accent1" w:themeShade="BF"/>
          <w:sz w:val="40"/>
          <w:szCs w:val="40"/>
        </w:rPr>
      </w:pPr>
    </w:p>
    <w:p w14:paraId="579C53A1" w14:textId="2C29025A" w:rsidR="009154C5" w:rsidRPr="00B87CFF" w:rsidRDefault="00262B13" w:rsidP="009E61F9">
      <w:pPr>
        <w:rPr>
          <w:color w:val="0F4761" w:themeColor="accent1" w:themeShade="BF"/>
          <w:sz w:val="40"/>
          <w:szCs w:val="40"/>
        </w:rPr>
      </w:pPr>
      <w:r w:rsidRPr="00B87CFF">
        <w:rPr>
          <w:color w:val="0F4761" w:themeColor="accent1" w:themeShade="BF"/>
          <w:sz w:val="40"/>
          <w:szCs w:val="40"/>
        </w:rPr>
        <w:t>Four</w:t>
      </w:r>
      <w:r w:rsidR="00CF4CB2" w:rsidRPr="00B87CFF">
        <w:rPr>
          <w:color w:val="0F4761" w:themeColor="accent1" w:themeShade="BF"/>
          <w:sz w:val="40"/>
          <w:szCs w:val="40"/>
        </w:rPr>
        <w:t xml:space="preserve"> urgent actions to take</w:t>
      </w:r>
    </w:p>
    <w:p w14:paraId="3089E1E7" w14:textId="467F8B9E" w:rsidR="00EA55E7" w:rsidRPr="00B87CFF" w:rsidRDefault="0015045A" w:rsidP="00EA55E7">
      <w:r w:rsidRPr="00B87CFF">
        <w:t xml:space="preserve">The overall goal is </w:t>
      </w:r>
      <w:r w:rsidR="00FA02C0" w:rsidRPr="00B87CFF">
        <w:t>for our Island community</w:t>
      </w:r>
      <w:r w:rsidR="00F721F8" w:rsidRPr="00B87CFF">
        <w:t xml:space="preserve"> </w:t>
      </w:r>
      <w:r w:rsidR="00C070DC" w:rsidRPr="00B87CFF">
        <w:t>to</w:t>
      </w:r>
      <w:r w:rsidR="00464209" w:rsidRPr="00B87CFF">
        <w:t xml:space="preserve"> </w:t>
      </w:r>
      <w:r w:rsidR="00B8667D" w:rsidRPr="00B87CFF">
        <w:t xml:space="preserve">adapt to increasing population </w:t>
      </w:r>
      <w:r w:rsidR="00262B13" w:rsidRPr="00B87CFF">
        <w:t>and</w:t>
      </w:r>
      <w:r w:rsidR="00E9425A" w:rsidRPr="00B87CFF">
        <w:t xml:space="preserve"> climate change (longer dry periods, increased densit</w:t>
      </w:r>
      <w:r w:rsidR="008238AA" w:rsidRPr="00B87CFF">
        <w:t>y</w:t>
      </w:r>
      <w:r w:rsidR="00E9425A" w:rsidRPr="00B87CFF">
        <w:t xml:space="preserve"> rainfall</w:t>
      </w:r>
      <w:r w:rsidR="00FA02C0" w:rsidRPr="00B87CFF">
        <w:t xml:space="preserve">, rising sea levels, </w:t>
      </w:r>
      <w:r w:rsidR="00004156" w:rsidRPr="00B87CFF">
        <w:t>etc.</w:t>
      </w:r>
      <w:r w:rsidR="00EA55E7" w:rsidRPr="00B87CFF">
        <w:t xml:space="preserve">), and avoid discovering Peak Water after it happens, </w:t>
      </w:r>
      <w:r w:rsidR="00D238AE" w:rsidRPr="00D238AE">
        <w:rPr>
          <w:rFonts w:ascii="Aptos" w:eastAsia="Aptos" w:hAnsi="Aptos" w:cs="Aptos"/>
          <w:color w:val="000000"/>
          <w:szCs w:val="24"/>
          <w:lang w:bidi="en-US"/>
        </w:rPr>
        <w:t xml:space="preserve">Because infiltrating rainfall takes years and perhaps decades to reach our aquifers, the </w:t>
      </w:r>
      <w:r w:rsidR="00136317">
        <w:rPr>
          <w:rFonts w:ascii="Aptos" w:eastAsia="Aptos" w:hAnsi="Aptos" w:cs="Aptos"/>
          <w:color w:val="000000"/>
          <w:szCs w:val="24"/>
          <w:lang w:bidi="en-US"/>
        </w:rPr>
        <w:t>rainfall effects</w:t>
      </w:r>
      <w:r w:rsidR="00D238AE" w:rsidRPr="00D238AE">
        <w:rPr>
          <w:rFonts w:ascii="Aptos" w:eastAsia="Aptos" w:hAnsi="Aptos" w:cs="Aptos"/>
          <w:color w:val="000000"/>
          <w:szCs w:val="24"/>
          <w:lang w:bidi="en-US"/>
        </w:rPr>
        <w:t xml:space="preserve"> of today may not be realized until it</w:t>
      </w:r>
      <w:r w:rsidR="00D238AE">
        <w:rPr>
          <w:rFonts w:ascii="Aptos" w:eastAsia="Aptos" w:hAnsi="Aptos" w:cs="Aptos"/>
          <w:color w:val="000000"/>
          <w:szCs w:val="24"/>
          <w:lang w:bidi="en-US"/>
        </w:rPr>
        <w:t xml:space="preserve"> </w:t>
      </w:r>
      <w:r w:rsidR="00EA55E7" w:rsidRPr="00B87CFF">
        <w:t>is too late to manage water as a sustainable resource.</w:t>
      </w:r>
    </w:p>
    <w:p w14:paraId="2D0815C3" w14:textId="565D142A" w:rsidR="00386F93" w:rsidRPr="00B87CFF" w:rsidRDefault="00386F93" w:rsidP="00386F93">
      <w:pPr>
        <w:pStyle w:val="ListParagraph"/>
        <w:numPr>
          <w:ilvl w:val="0"/>
          <w:numId w:val="13"/>
        </w:numPr>
      </w:pPr>
      <w:r w:rsidRPr="00B87CFF">
        <w:t>Acquire and develop</w:t>
      </w:r>
      <w:r w:rsidR="00262B13" w:rsidRPr="00B87CFF">
        <w:t xml:space="preserve"> more extensive and</w:t>
      </w:r>
      <w:r w:rsidRPr="00B87CFF">
        <w:t xml:space="preserve"> reliable data to support a Peak Water prediction tool.</w:t>
      </w:r>
      <w:r w:rsidR="00D057A8" w:rsidRPr="00B87CFF">
        <w:t xml:space="preserve"> Perhaps investing in using the USGS </w:t>
      </w:r>
      <w:r w:rsidR="00D238AE">
        <w:t xml:space="preserve">infiltration </w:t>
      </w:r>
      <w:r w:rsidR="00D057A8" w:rsidRPr="00B87CFF">
        <w:t xml:space="preserve">modelling tool </w:t>
      </w:r>
      <w:r w:rsidR="00D238AE" w:rsidRPr="00D238AE">
        <w:rPr>
          <w:rFonts w:ascii="Aptos" w:eastAsia="Aptos" w:hAnsi="Aptos" w:cs="Aptos"/>
          <w:color w:val="000000"/>
          <w:szCs w:val="24"/>
          <w:lang w:bidi="en-US"/>
        </w:rPr>
        <w:t>with</w:t>
      </w:r>
      <w:r w:rsidR="00136317">
        <w:rPr>
          <w:rFonts w:ascii="Aptos" w:eastAsia="Aptos" w:hAnsi="Aptos" w:cs="Aptos"/>
          <w:color w:val="000000"/>
          <w:szCs w:val="24"/>
          <w:lang w:bidi="en-US"/>
        </w:rPr>
        <w:t xml:space="preserve"> current data and</w:t>
      </w:r>
      <w:r w:rsidR="00D238AE" w:rsidRPr="00D238AE">
        <w:rPr>
          <w:rFonts w:ascii="Aptos" w:eastAsia="Aptos" w:hAnsi="Aptos" w:cs="Aptos"/>
          <w:color w:val="000000"/>
          <w:szCs w:val="24"/>
          <w:lang w:bidi="en-US"/>
        </w:rPr>
        <w:t xml:space="preserve"> future anticipated climatic conditions</w:t>
      </w:r>
      <w:r w:rsidR="00D057A8" w:rsidRPr="00B87CFF">
        <w:t xml:space="preserve"> data.</w:t>
      </w:r>
    </w:p>
    <w:p w14:paraId="6E10557C" w14:textId="3E84A0AD" w:rsidR="00262B13" w:rsidRPr="00B87CFF" w:rsidRDefault="00262B13" w:rsidP="008D6E5F">
      <w:pPr>
        <w:pStyle w:val="ListParagraph"/>
        <w:numPr>
          <w:ilvl w:val="0"/>
          <w:numId w:val="13"/>
        </w:numPr>
      </w:pPr>
      <w:r w:rsidRPr="00B87CFF">
        <w:t>Continue and improve policies and programs that encourage more efficient usage of extracted water and better land use planning that increases</w:t>
      </w:r>
      <w:r w:rsidRPr="00B87CFF">
        <w:rPr>
          <w:color w:val="C00000"/>
        </w:rPr>
        <w:t xml:space="preserve"> </w:t>
      </w:r>
      <w:r w:rsidRPr="00B87CFF">
        <w:t xml:space="preserve">the recharge of our aquifers (including </w:t>
      </w:r>
      <w:r w:rsidR="00D238AE" w:rsidRPr="00B87CFF">
        <w:t>wastewater</w:t>
      </w:r>
      <w:r w:rsidRPr="00B87CFF">
        <w:t xml:space="preserve"> treatment and more effective septic systems), prevent stormwater from running into the Salish Sea, and generally keep fresh water high within the island watershed. </w:t>
      </w:r>
    </w:p>
    <w:p w14:paraId="7254EC1F" w14:textId="77777777" w:rsidR="00D238AE" w:rsidRDefault="00386F93" w:rsidP="005D1A7D">
      <w:pPr>
        <w:pStyle w:val="ListParagraph"/>
        <w:numPr>
          <w:ilvl w:val="0"/>
          <w:numId w:val="13"/>
        </w:numPr>
      </w:pPr>
      <w:r w:rsidRPr="00B87CFF">
        <w:t>Build into the Comp</w:t>
      </w:r>
      <w:r w:rsidR="008D19AD" w:rsidRPr="00B87CFF">
        <w:t>rehensive</w:t>
      </w:r>
      <w:r w:rsidRPr="00B87CFF">
        <w:t xml:space="preserve"> Plan</w:t>
      </w:r>
      <w:r w:rsidR="00EA55E7" w:rsidRPr="00B87CFF">
        <w:t xml:space="preserve"> strategies and technologies</w:t>
      </w:r>
      <w:r w:rsidRPr="00B87CFF">
        <w:t xml:space="preserve">, i.e. </w:t>
      </w:r>
      <w:r w:rsidR="00D238AE">
        <w:t>L</w:t>
      </w:r>
      <w:r w:rsidRPr="00B87CFF">
        <w:t xml:space="preserve">ow </w:t>
      </w:r>
      <w:r w:rsidR="00D238AE">
        <w:t>Impact Development (LID)</w:t>
      </w:r>
      <w:r w:rsidRPr="00B87CFF">
        <w:t>,</w:t>
      </w:r>
      <w:r w:rsidR="00EA55E7" w:rsidRPr="00B87CFF">
        <w:t xml:space="preserve"> available in both Extraction and Recharge today and new </w:t>
      </w:r>
      <w:r w:rsidRPr="00B87CFF">
        <w:t xml:space="preserve">emergent </w:t>
      </w:r>
      <w:r w:rsidR="00EA55E7" w:rsidRPr="00B87CFF">
        <w:t xml:space="preserve">technologies. Determining and executing them takes </w:t>
      </w:r>
      <w:r w:rsidRPr="00B87CFF">
        <w:t xml:space="preserve">planning and implementation of ordinances and </w:t>
      </w:r>
      <w:r w:rsidR="00EA55E7" w:rsidRPr="00B87CFF">
        <w:t>initiative</w:t>
      </w:r>
      <w:r w:rsidRPr="00B87CFF">
        <w:t>s.</w:t>
      </w:r>
      <w:r w:rsidR="005A1E11" w:rsidRPr="00B87CFF">
        <w:t xml:space="preserve"> This is Climate Resilience.</w:t>
      </w:r>
    </w:p>
    <w:p w14:paraId="707C7043" w14:textId="02CCBC31" w:rsidR="003A3A85" w:rsidRPr="00B87CFF" w:rsidRDefault="006B6F3B" w:rsidP="005D1A7D">
      <w:pPr>
        <w:pStyle w:val="ListParagraph"/>
        <w:numPr>
          <w:ilvl w:val="0"/>
          <w:numId w:val="13"/>
        </w:numPr>
      </w:pPr>
      <w:r w:rsidRPr="00B87CFF">
        <w:t>The dispersion of our</w:t>
      </w:r>
      <w:r w:rsidR="009070DD" w:rsidRPr="00B87CFF">
        <w:t xml:space="preserve"> “independently </w:t>
      </w:r>
      <w:r w:rsidR="00477BB5" w:rsidRPr="00B87CFF">
        <w:t>operated” well</w:t>
      </w:r>
      <w:r w:rsidR="009070DD" w:rsidRPr="00B87CFF">
        <w:t xml:space="preserve"> water system</w:t>
      </w:r>
      <w:r w:rsidR="00477BB5" w:rsidRPr="00B87CFF">
        <w:t>s</w:t>
      </w:r>
      <w:r w:rsidR="00DC618D" w:rsidRPr="00B87CFF">
        <w:t xml:space="preserve"> </w:t>
      </w:r>
      <w:r w:rsidR="00643C78" w:rsidRPr="00B87CFF">
        <w:t>suggest</w:t>
      </w:r>
      <w:r w:rsidR="00F664C0" w:rsidRPr="00B87CFF">
        <w:t xml:space="preserve"> the need for </w:t>
      </w:r>
      <w:r w:rsidR="00D60AA1" w:rsidRPr="00B87CFF">
        <w:t xml:space="preserve">a collectively managed entity (like a Public Utility </w:t>
      </w:r>
      <w:r w:rsidR="00DC618D" w:rsidRPr="00B87CFF">
        <w:t xml:space="preserve">Service </w:t>
      </w:r>
      <w:r w:rsidR="00D60AA1" w:rsidRPr="00B87CFF">
        <w:t>District</w:t>
      </w:r>
      <w:r w:rsidR="00DC618D" w:rsidRPr="00B87CFF">
        <w:t>)</w:t>
      </w:r>
      <w:r w:rsidR="008D19AD" w:rsidRPr="00B87CFF">
        <w:t xml:space="preserve"> to provide operational expertise and funding</w:t>
      </w:r>
      <w:r w:rsidR="00643C78">
        <w:t xml:space="preserve"> for small and large well water systems</w:t>
      </w:r>
      <w:r w:rsidR="00514873" w:rsidRPr="00B87CFF">
        <w:t>.</w:t>
      </w:r>
      <w:r w:rsidR="00D238AE">
        <w:t xml:space="preserve"> Public Utility Service Districts are common in the State of Washington and are regulated by the</w:t>
      </w:r>
      <w:r w:rsidR="00643C78">
        <w:t xml:space="preserve"> Washington</w:t>
      </w:r>
      <w:r w:rsidR="00D238AE">
        <w:t xml:space="preserve"> Utilities and Transportation Commission.  PUDs also have </w:t>
      </w:r>
      <w:r w:rsidR="00643C78">
        <w:t>many funding possibilities including Public Bonds.</w:t>
      </w:r>
    </w:p>
    <w:p w14:paraId="3788598B" w14:textId="10C39890" w:rsidR="00BF684D" w:rsidRPr="00B87CFF" w:rsidRDefault="00477BB5" w:rsidP="00EA55E7">
      <w:r w:rsidRPr="00B87CFF">
        <w:lastRenderedPageBreak/>
        <w:t xml:space="preserve"> </w:t>
      </w:r>
      <w:r w:rsidR="008D6E5F" w:rsidRPr="00B87CFF">
        <w:t xml:space="preserve">We encourage our entire Island community, both private and public, to get </w:t>
      </w:r>
      <w:r w:rsidR="005E1D58" w:rsidRPr="00B87CFF">
        <w:t>involved and</w:t>
      </w:r>
      <w:r w:rsidR="008D6E5F" w:rsidRPr="00B87CFF">
        <w:t xml:space="preserve"> take actions that will ensure the sustainability of our Island’s sole source aquifer system.  </w:t>
      </w:r>
      <w:r w:rsidR="00EA55E7" w:rsidRPr="00B87CFF">
        <w:t xml:space="preserve"> Now is the time, we are the ones who can make a difference</w:t>
      </w:r>
    </w:p>
    <w:p w14:paraId="7A603865" w14:textId="77777777" w:rsidR="008A3B33" w:rsidRPr="00B87CFF" w:rsidRDefault="008A3B33" w:rsidP="00EA55E7"/>
    <w:p w14:paraId="0483411E" w14:textId="77777777" w:rsidR="008A3B33" w:rsidRPr="00B87CFF" w:rsidRDefault="008A3B33" w:rsidP="00EA55E7"/>
    <w:p w14:paraId="74ACDA3C" w14:textId="77777777" w:rsidR="009D616E" w:rsidRPr="00B87CFF" w:rsidRDefault="009D616E" w:rsidP="00EA55E7">
      <w:pPr>
        <w:rPr>
          <w:sz w:val="24"/>
          <w:szCs w:val="24"/>
        </w:rPr>
      </w:pPr>
    </w:p>
    <w:p w14:paraId="6EB788B5" w14:textId="6248D766" w:rsidR="008A3B33" w:rsidRDefault="008A3B33" w:rsidP="00EA55E7">
      <w:pPr>
        <w:rPr>
          <w:sz w:val="24"/>
          <w:szCs w:val="24"/>
        </w:rPr>
      </w:pPr>
      <w:r w:rsidRPr="00B87CFF">
        <w:rPr>
          <w:sz w:val="24"/>
          <w:szCs w:val="24"/>
        </w:rPr>
        <w:t>This paper was written by Perry Lovelace and peer reviewed by the Groundwater Cohort, a working group of Whidbey Climate Action (WhidbeyClimate.org)</w:t>
      </w:r>
      <w:r w:rsidR="00643C78">
        <w:rPr>
          <w:sz w:val="24"/>
          <w:szCs w:val="24"/>
        </w:rPr>
        <w:t>, and the Core members of Whidbey Climate Action.  Special thanks go to Douglas Morrell, Mitch Allen,</w:t>
      </w:r>
      <w:r w:rsidR="00136317">
        <w:rPr>
          <w:sz w:val="24"/>
          <w:szCs w:val="24"/>
        </w:rPr>
        <w:t xml:space="preserve"> Meade Brown,</w:t>
      </w:r>
      <w:r w:rsidR="00643C78">
        <w:rPr>
          <w:sz w:val="24"/>
          <w:szCs w:val="24"/>
        </w:rPr>
        <w:t xml:space="preserve"> Jake Stewart, Anne Tearse, Edwin Anderson, Peter Morton, David Haskell</w:t>
      </w:r>
      <w:r w:rsidR="00136317">
        <w:rPr>
          <w:sz w:val="24"/>
          <w:szCs w:val="24"/>
        </w:rPr>
        <w:t>, Kiki LaPorta</w:t>
      </w:r>
      <w:r w:rsidR="00643C78">
        <w:rPr>
          <w:sz w:val="24"/>
          <w:szCs w:val="24"/>
        </w:rPr>
        <w:t xml:space="preserve"> and Terra Anderson for their expertise and editorial input.  Susan Edwards created the MS Excel graphical analysis.</w:t>
      </w:r>
    </w:p>
    <w:p w14:paraId="7CCC86F2" w14:textId="0B3AB6DE" w:rsidR="00136317" w:rsidRDefault="00136317" w:rsidP="00EA55E7">
      <w:pPr>
        <w:rPr>
          <w:sz w:val="24"/>
          <w:szCs w:val="24"/>
        </w:rPr>
      </w:pPr>
      <w:r>
        <w:rPr>
          <w:sz w:val="24"/>
          <w:szCs w:val="24"/>
        </w:rPr>
        <w:t>Perry Lovelace is a frequent speaker on water issues and is a Core member of Whidbey Climate Action. He also has:</w:t>
      </w:r>
    </w:p>
    <w:p w14:paraId="5018D88A" w14:textId="77777777" w:rsidR="00136317" w:rsidRPr="00136317" w:rsidRDefault="00136317" w:rsidP="00136317">
      <w:pPr>
        <w:numPr>
          <w:ilvl w:val="0"/>
          <w:numId w:val="16"/>
        </w:numPr>
        <w:rPr>
          <w:sz w:val="24"/>
          <w:szCs w:val="24"/>
        </w:rPr>
      </w:pPr>
      <w:r w:rsidRPr="00136317">
        <w:rPr>
          <w:sz w:val="24"/>
          <w:szCs w:val="24"/>
        </w:rPr>
        <w:t>30 years groundwater management</w:t>
      </w:r>
    </w:p>
    <w:p w14:paraId="6437F8B4" w14:textId="77777777" w:rsidR="00136317" w:rsidRPr="00136317" w:rsidRDefault="00136317" w:rsidP="00136317">
      <w:pPr>
        <w:numPr>
          <w:ilvl w:val="0"/>
          <w:numId w:val="16"/>
        </w:numPr>
        <w:rPr>
          <w:sz w:val="24"/>
          <w:szCs w:val="24"/>
        </w:rPr>
      </w:pPr>
      <w:r w:rsidRPr="00136317">
        <w:rPr>
          <w:sz w:val="24"/>
          <w:szCs w:val="24"/>
        </w:rPr>
        <w:t xml:space="preserve">Bayview Beach Water District Commissioner </w:t>
      </w:r>
    </w:p>
    <w:p w14:paraId="524CF1AC" w14:textId="77777777" w:rsidR="00136317" w:rsidRPr="00136317" w:rsidRDefault="00136317" w:rsidP="00136317">
      <w:pPr>
        <w:numPr>
          <w:ilvl w:val="0"/>
          <w:numId w:val="16"/>
        </w:numPr>
        <w:rPr>
          <w:sz w:val="24"/>
          <w:szCs w:val="24"/>
        </w:rPr>
      </w:pPr>
      <w:r w:rsidRPr="00136317">
        <w:rPr>
          <w:sz w:val="24"/>
          <w:szCs w:val="24"/>
        </w:rPr>
        <w:t>Langley Public Works Advisory Commissioner retired</w:t>
      </w:r>
    </w:p>
    <w:p w14:paraId="6CE03CFB" w14:textId="5FA61D87" w:rsidR="00136317" w:rsidRPr="00136317" w:rsidRDefault="003E094E" w:rsidP="00136317">
      <w:pPr>
        <w:numPr>
          <w:ilvl w:val="0"/>
          <w:numId w:val="16"/>
        </w:numPr>
        <w:rPr>
          <w:sz w:val="24"/>
          <w:szCs w:val="24"/>
        </w:rPr>
      </w:pPr>
      <w:r>
        <w:rPr>
          <w:sz w:val="24"/>
          <w:szCs w:val="24"/>
        </w:rPr>
        <w:t>2</w:t>
      </w:r>
      <w:r w:rsidR="00136317" w:rsidRPr="00136317">
        <w:rPr>
          <w:sz w:val="24"/>
          <w:szCs w:val="24"/>
        </w:rPr>
        <w:t>0 years Petroleum Industry infrastructure management</w:t>
      </w:r>
    </w:p>
    <w:p w14:paraId="71905FCB" w14:textId="77777777" w:rsidR="00136317" w:rsidRPr="00136317" w:rsidRDefault="00136317" w:rsidP="00136317">
      <w:pPr>
        <w:numPr>
          <w:ilvl w:val="0"/>
          <w:numId w:val="16"/>
        </w:numPr>
        <w:rPr>
          <w:sz w:val="24"/>
          <w:szCs w:val="24"/>
        </w:rPr>
      </w:pPr>
      <w:r w:rsidRPr="00136317">
        <w:rPr>
          <w:sz w:val="24"/>
          <w:szCs w:val="24"/>
        </w:rPr>
        <w:t>University of Oklahoma Hall of Fame</w:t>
      </w:r>
    </w:p>
    <w:p w14:paraId="4AB7DD44" w14:textId="77777777" w:rsidR="00136317" w:rsidRPr="00136317" w:rsidRDefault="00136317" w:rsidP="00136317">
      <w:pPr>
        <w:numPr>
          <w:ilvl w:val="0"/>
          <w:numId w:val="16"/>
        </w:numPr>
        <w:rPr>
          <w:sz w:val="24"/>
          <w:szCs w:val="24"/>
        </w:rPr>
      </w:pPr>
      <w:r w:rsidRPr="00136317">
        <w:rPr>
          <w:sz w:val="24"/>
          <w:szCs w:val="24"/>
        </w:rPr>
        <w:t>BS and MS degrees from University of Oklahoma</w:t>
      </w:r>
    </w:p>
    <w:p w14:paraId="0AB0508C" w14:textId="377C0756" w:rsidR="00136317" w:rsidRPr="00F271A4" w:rsidRDefault="00136317" w:rsidP="00136317">
      <w:pPr>
        <w:numPr>
          <w:ilvl w:val="0"/>
          <w:numId w:val="16"/>
        </w:numPr>
        <w:rPr>
          <w:sz w:val="32"/>
          <w:szCs w:val="32"/>
        </w:rPr>
      </w:pPr>
      <w:r w:rsidRPr="00136317">
        <w:rPr>
          <w:sz w:val="24"/>
          <w:szCs w:val="24"/>
        </w:rPr>
        <w:t>Predoctoral</w:t>
      </w:r>
      <w:r w:rsidRPr="00136317">
        <w:rPr>
          <w:sz w:val="24"/>
          <w:szCs w:val="24"/>
        </w:rPr>
        <w:t xml:space="preserve"> studies University of California, Berkeley</w:t>
      </w:r>
    </w:p>
    <w:p w14:paraId="29A59383" w14:textId="77777777" w:rsidR="00136317" w:rsidRPr="00B87CFF" w:rsidRDefault="00136317" w:rsidP="00EA55E7">
      <w:pPr>
        <w:rPr>
          <w:sz w:val="24"/>
          <w:szCs w:val="24"/>
        </w:rPr>
      </w:pPr>
    </w:p>
    <w:sectPr w:rsidR="00136317" w:rsidRPr="00B87C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0870E" w14:textId="77777777" w:rsidR="00C4433A" w:rsidRDefault="00C4433A" w:rsidP="001B0645">
      <w:pPr>
        <w:spacing w:after="0" w:line="240" w:lineRule="auto"/>
      </w:pPr>
      <w:r>
        <w:separator/>
      </w:r>
    </w:p>
  </w:endnote>
  <w:endnote w:type="continuationSeparator" w:id="0">
    <w:p w14:paraId="6735D1E8" w14:textId="77777777" w:rsidR="00C4433A" w:rsidRDefault="00C4433A" w:rsidP="001B0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747681"/>
      <w:docPartObj>
        <w:docPartGallery w:val="Page Numbers (Bottom of Page)"/>
        <w:docPartUnique/>
      </w:docPartObj>
    </w:sdtPr>
    <w:sdtEndPr/>
    <w:sdtContent>
      <w:sdt>
        <w:sdtPr>
          <w:id w:val="-1769616900"/>
          <w:docPartObj>
            <w:docPartGallery w:val="Page Numbers (Top of Page)"/>
            <w:docPartUnique/>
          </w:docPartObj>
        </w:sdtPr>
        <w:sdtEndPr/>
        <w:sdtContent>
          <w:p w14:paraId="5EF99566" w14:textId="64E9A5D3" w:rsidR="000D62D6" w:rsidRDefault="000B6EBA" w:rsidP="000B6EBA">
            <w:pPr>
              <w:pStyle w:val="Footer"/>
            </w:pPr>
            <w:r w:rsidRPr="000B6EBA">
              <w:rPr>
                <w:sz w:val="24"/>
                <w:szCs w:val="24"/>
              </w:rPr>
              <w:t>Copyright 2024 Perry</w:t>
            </w:r>
            <w:r w:rsidR="008A3B33">
              <w:rPr>
                <w:sz w:val="24"/>
                <w:szCs w:val="24"/>
              </w:rPr>
              <w:t>.</w:t>
            </w:r>
            <w:r w:rsidRPr="000B6EBA">
              <w:rPr>
                <w:sz w:val="24"/>
                <w:szCs w:val="24"/>
              </w:rPr>
              <w:t>Lovelace</w:t>
            </w:r>
            <w:r w:rsidR="008A3B33">
              <w:rPr>
                <w:sz w:val="24"/>
                <w:szCs w:val="24"/>
              </w:rPr>
              <w:t>@gmail.com</w:t>
            </w:r>
            <w:r w:rsidR="008A3B33">
              <w:rPr>
                <w:sz w:val="24"/>
                <w:szCs w:val="24"/>
              </w:rPr>
              <w:tab/>
            </w:r>
            <w:r>
              <w:t xml:space="preserve"> </w:t>
            </w:r>
            <w:r>
              <w:tab/>
            </w:r>
            <w:r w:rsidR="000D62D6">
              <w:t xml:space="preserve">Page </w:t>
            </w:r>
            <w:r w:rsidR="000D62D6">
              <w:rPr>
                <w:b/>
                <w:bCs/>
                <w:sz w:val="24"/>
                <w:szCs w:val="24"/>
              </w:rPr>
              <w:fldChar w:fldCharType="begin"/>
            </w:r>
            <w:r w:rsidR="000D62D6">
              <w:rPr>
                <w:b/>
                <w:bCs/>
              </w:rPr>
              <w:instrText xml:space="preserve"> PAGE </w:instrText>
            </w:r>
            <w:r w:rsidR="000D62D6">
              <w:rPr>
                <w:b/>
                <w:bCs/>
                <w:sz w:val="24"/>
                <w:szCs w:val="24"/>
              </w:rPr>
              <w:fldChar w:fldCharType="separate"/>
            </w:r>
            <w:r w:rsidR="000D62D6">
              <w:rPr>
                <w:b/>
                <w:bCs/>
                <w:noProof/>
              </w:rPr>
              <w:t>2</w:t>
            </w:r>
            <w:r w:rsidR="000D62D6">
              <w:rPr>
                <w:b/>
                <w:bCs/>
                <w:sz w:val="24"/>
                <w:szCs w:val="24"/>
              </w:rPr>
              <w:fldChar w:fldCharType="end"/>
            </w:r>
            <w:r w:rsidR="000D62D6">
              <w:t xml:space="preserve"> of </w:t>
            </w:r>
            <w:r w:rsidR="000D62D6">
              <w:rPr>
                <w:b/>
                <w:bCs/>
                <w:sz w:val="24"/>
                <w:szCs w:val="24"/>
              </w:rPr>
              <w:fldChar w:fldCharType="begin"/>
            </w:r>
            <w:r w:rsidR="000D62D6">
              <w:rPr>
                <w:b/>
                <w:bCs/>
              </w:rPr>
              <w:instrText xml:space="preserve"> NUMPAGES  </w:instrText>
            </w:r>
            <w:r w:rsidR="000D62D6">
              <w:rPr>
                <w:b/>
                <w:bCs/>
                <w:sz w:val="24"/>
                <w:szCs w:val="24"/>
              </w:rPr>
              <w:fldChar w:fldCharType="separate"/>
            </w:r>
            <w:r w:rsidR="000D62D6">
              <w:rPr>
                <w:b/>
                <w:bCs/>
                <w:noProof/>
              </w:rPr>
              <w:t>2</w:t>
            </w:r>
            <w:r w:rsidR="000D62D6">
              <w:rPr>
                <w:b/>
                <w:bCs/>
                <w:sz w:val="24"/>
                <w:szCs w:val="24"/>
              </w:rPr>
              <w:fldChar w:fldCharType="end"/>
            </w:r>
          </w:p>
        </w:sdtContent>
      </w:sdt>
    </w:sdtContent>
  </w:sdt>
  <w:p w14:paraId="17E7C1A6" w14:textId="666C2CA5" w:rsidR="001B0645" w:rsidRPr="00A05F6B" w:rsidRDefault="001B064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7338B" w14:textId="77777777" w:rsidR="00C4433A" w:rsidRDefault="00C4433A" w:rsidP="001B0645">
      <w:pPr>
        <w:spacing w:after="0" w:line="240" w:lineRule="auto"/>
      </w:pPr>
      <w:r>
        <w:separator/>
      </w:r>
    </w:p>
  </w:footnote>
  <w:footnote w:type="continuationSeparator" w:id="0">
    <w:p w14:paraId="4E496B0D" w14:textId="77777777" w:rsidR="00C4433A" w:rsidRDefault="00C4433A" w:rsidP="001B0645">
      <w:pPr>
        <w:spacing w:after="0" w:line="240" w:lineRule="auto"/>
      </w:pPr>
      <w:r>
        <w:continuationSeparator/>
      </w:r>
    </w:p>
  </w:footnote>
  <w:footnote w:id="1">
    <w:p w14:paraId="4A6AC9E2" w14:textId="1EF2FF85" w:rsidR="002A5CFC" w:rsidRDefault="002A5CFC">
      <w:pPr>
        <w:pStyle w:val="FootnoteText"/>
      </w:pPr>
      <w:r>
        <w:rPr>
          <w:rStyle w:val="FootnoteReference"/>
        </w:rPr>
        <w:footnoteRef/>
      </w:r>
      <w:r>
        <w:t xml:space="preserve"> In 1982 the USGS designated Whidbey’s aquifer system as a “sole source aquifer” a designation rarely used.</w:t>
      </w:r>
    </w:p>
  </w:footnote>
  <w:footnote w:id="2">
    <w:p w14:paraId="694FE948" w14:textId="6AB24A46" w:rsidR="00013CE2" w:rsidRDefault="00013CE2">
      <w:pPr>
        <w:pStyle w:val="FootnoteText"/>
      </w:pPr>
      <w:r>
        <w:rPr>
          <w:rStyle w:val="FootnoteReference"/>
        </w:rPr>
        <w:footnoteRef/>
      </w:r>
      <w:r>
        <w:t xml:space="preserve"> The word “Peak” refers to the period when use of our water supply is shifting from sustainable (renewable) to unsustainable (unrenewable), not to volume or amount.</w:t>
      </w:r>
    </w:p>
  </w:footnote>
  <w:footnote w:id="3">
    <w:p w14:paraId="2E798DD8" w14:textId="77777777" w:rsidR="0041183D" w:rsidRPr="0041183D" w:rsidRDefault="0041183D" w:rsidP="0041183D">
      <w:pPr>
        <w:pStyle w:val="m-3780685653837862320msolistparagraph"/>
        <w:shd w:val="clear" w:color="auto" w:fill="FFFFFF"/>
        <w:spacing w:before="0" w:beforeAutospacing="0" w:after="0" w:afterAutospacing="0"/>
        <w:rPr>
          <w:rFonts w:ascii="Aptos" w:hAnsi="Aptos"/>
          <w:color w:val="222222"/>
          <w:sz w:val="20"/>
          <w:szCs w:val="20"/>
        </w:rPr>
      </w:pPr>
      <w:r>
        <w:rPr>
          <w:rStyle w:val="FootnoteReference"/>
        </w:rPr>
        <w:footnoteRef/>
      </w:r>
      <w:r>
        <w:t xml:space="preserve"> </w:t>
      </w:r>
      <w:r w:rsidRPr="0041183D">
        <w:rPr>
          <w:rFonts w:ascii="Aptos" w:hAnsi="Aptos"/>
          <w:color w:val="222222"/>
          <w:sz w:val="20"/>
          <w:szCs w:val="20"/>
        </w:rPr>
        <w:t>How and when precipitation arrives can be more pertinent than annual volume as it relates to effective percolation and aquifer recharge.  Extended and intensifying summer drought conditions cause soil hardening that reduces soil permeability and increases water runoff in intensifying rain events.</w:t>
      </w:r>
    </w:p>
    <w:p w14:paraId="084364E0" w14:textId="6AAB6227" w:rsidR="0041183D" w:rsidRPr="0041183D" w:rsidRDefault="0041183D" w:rsidP="0041183D">
      <w:pPr>
        <w:shd w:val="clear" w:color="auto" w:fill="FFFFFF"/>
        <w:spacing w:after="0" w:line="240" w:lineRule="auto"/>
        <w:rPr>
          <w:rFonts w:ascii="Roboto" w:eastAsia="Times New Roman" w:hAnsi="Roboto" w:cs="Times New Roman"/>
          <w:color w:val="222222"/>
          <w:kern w:val="0"/>
          <w:sz w:val="20"/>
          <w:szCs w:val="20"/>
          <w14:ligatures w14:val="none"/>
        </w:rPr>
      </w:pPr>
      <w:r w:rsidRPr="0041183D">
        <w:rPr>
          <w:rFonts w:ascii="Roboto" w:eastAsia="Times New Roman" w:hAnsi="Roboto" w:cs="Times New Roman"/>
          <w:color w:val="222222"/>
          <w:kern w:val="0"/>
          <w:sz w:val="20"/>
          <w:szCs w:val="20"/>
          <w14:ligatures w14:val="none"/>
        </w:rPr>
        <w:t>The Penman-Monteith equation estimates that for every 1-degree Celsius increase in temperature, evapotranspiration increases by 4-7%.  We already breached a1.4-degree Celsius average temperature increase globally -for the first time- last year.  This means that evapotranspiration increased globally last year.  The University of Washington Climate Groups’ long-range modeling would reflect a 35-50%+ increase in evapotranspiration for Island County.</w:t>
      </w:r>
    </w:p>
    <w:p w14:paraId="23778445" w14:textId="1C818AD7" w:rsidR="0041183D" w:rsidRDefault="0041183D">
      <w:pPr>
        <w:pStyle w:val="FootnoteText"/>
      </w:pPr>
    </w:p>
  </w:footnote>
  <w:footnote w:id="4">
    <w:p w14:paraId="3A6DC94E" w14:textId="32F428D2" w:rsidR="0022403D" w:rsidRDefault="0022403D">
      <w:pPr>
        <w:pStyle w:val="FootnoteText"/>
      </w:pPr>
      <w:r>
        <w:rPr>
          <w:rStyle w:val="FootnoteReference"/>
        </w:rPr>
        <w:footnoteRef/>
      </w:r>
      <w:r>
        <w:t xml:space="preserve"> Island Co Water Resource Management Plan, 2005, page 3</w:t>
      </w:r>
    </w:p>
  </w:footnote>
  <w:footnote w:id="5">
    <w:p w14:paraId="06064C27" w14:textId="2DCFB5ED" w:rsidR="00127FEE" w:rsidRDefault="00127FEE">
      <w:pPr>
        <w:pStyle w:val="FootnoteText"/>
      </w:pPr>
      <w:r>
        <w:rPr>
          <w:rStyle w:val="FootnoteReference"/>
        </w:rPr>
        <w:footnoteRef/>
      </w:r>
      <w:r>
        <w:t xml:space="preserve"> For access to the formulas, contact Perry Lovelace (perry.lovelace@gmail.com)</w:t>
      </w:r>
    </w:p>
  </w:footnote>
  <w:footnote w:id="6">
    <w:p w14:paraId="3109CF80" w14:textId="6878EC08" w:rsidR="0018457D" w:rsidRDefault="0018457D" w:rsidP="0018457D">
      <w:pPr>
        <w:pStyle w:val="FootnoteText"/>
      </w:pPr>
      <w:r>
        <w:rPr>
          <w:rStyle w:val="FootnoteReference"/>
        </w:rPr>
        <w:footnoteRef/>
      </w:r>
      <w:r>
        <w:t xml:space="preserve"> </w:t>
      </w:r>
      <w:r w:rsidRPr="009468FD">
        <w:t>A </w:t>
      </w:r>
      <w:r w:rsidRPr="009468FD">
        <w:rPr>
          <w:b/>
          <w:bCs/>
        </w:rPr>
        <w:t>freshwater lens</w:t>
      </w:r>
      <w:r w:rsidRPr="009468FD">
        <w:t xml:space="preserve">, also known as a </w:t>
      </w:r>
      <w:proofErr w:type="spellStart"/>
      <w:r w:rsidRPr="009468FD">
        <w:t>Ghyben</w:t>
      </w:r>
      <w:proofErr w:type="spellEnd"/>
      <w:r w:rsidRPr="009468FD">
        <w:t>-Herzberg lens, is a convex-shaped layer of fresh groundwater that floats above denser saltwater. </w:t>
      </w:r>
    </w:p>
    <w:p w14:paraId="11D273C5" w14:textId="606A2BAD" w:rsidR="0018457D" w:rsidRDefault="0018457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56082" w:themeColor="accent1"/>
        <w:sz w:val="20"/>
        <w:szCs w:val="20"/>
      </w:rPr>
      <w:alias w:val="Author"/>
      <w:tag w:val=""/>
      <w:id w:val="-952397527"/>
      <w:placeholder>
        <w:docPart w:val="9219C857A63F4A269F532D05F8CEC671"/>
      </w:placeholder>
      <w:dataBinding w:prefixMappings="xmlns:ns0='http://purl.org/dc/elements/1.1/' xmlns:ns1='http://schemas.openxmlformats.org/package/2006/metadata/core-properties' " w:xpath="/ns1:coreProperties[1]/ns0:creator[1]" w:storeItemID="{6C3C8BC8-F283-45AE-878A-BAB7291924A1}"/>
      <w:text/>
    </w:sdtPr>
    <w:sdtEndPr/>
    <w:sdtContent>
      <w:p w14:paraId="5BABDA65" w14:textId="2AC5FB2F" w:rsidR="00EB4BFD" w:rsidRDefault="00EB4BFD">
        <w:pPr>
          <w:pStyle w:val="Header"/>
          <w:jc w:val="center"/>
          <w:rPr>
            <w:color w:val="156082" w:themeColor="accent1"/>
            <w:sz w:val="20"/>
          </w:rPr>
        </w:pPr>
        <w:r>
          <w:rPr>
            <w:color w:val="156082" w:themeColor="accent1"/>
            <w:sz w:val="20"/>
            <w:szCs w:val="20"/>
          </w:rPr>
          <w:t>Perry Lovelace</w:t>
        </w:r>
        <w:r w:rsidR="008A3B33">
          <w:rPr>
            <w:color w:val="156082" w:themeColor="accent1"/>
            <w:sz w:val="20"/>
            <w:szCs w:val="20"/>
          </w:rPr>
          <w:t xml:space="preserve"> for Whidbey Climate Action</w:t>
        </w:r>
      </w:p>
    </w:sdtContent>
  </w:sdt>
  <w:p w14:paraId="6AE63C51" w14:textId="5AF14B0B" w:rsidR="00EB4BFD" w:rsidRDefault="00EB4BFD">
    <w:pPr>
      <w:pStyle w:val="Header"/>
      <w:jc w:val="center"/>
      <w:rPr>
        <w:caps/>
        <w:color w:val="156082" w:themeColor="accent1"/>
      </w:rPr>
    </w:pPr>
    <w:r>
      <w:rPr>
        <w:caps/>
        <w:color w:val="156082" w:themeColor="accent1"/>
      </w:rPr>
      <w:t xml:space="preserve"> </w:t>
    </w:r>
    <w:sdt>
      <w:sdtPr>
        <w:rPr>
          <w:b/>
          <w:bCs/>
          <w:caps/>
          <w:color w:val="156082" w:themeColor="accent1"/>
        </w:rPr>
        <w:alias w:val="Title"/>
        <w:tag w:val=""/>
        <w:id w:val="-1954942076"/>
        <w:placeholder>
          <w:docPart w:val="BD26F854B09B4B23836F9C9D512E0F79"/>
        </w:placeholder>
        <w:dataBinding w:prefixMappings="xmlns:ns0='http://purl.org/dc/elements/1.1/' xmlns:ns1='http://schemas.openxmlformats.org/package/2006/metadata/core-properties' " w:xpath="/ns1:coreProperties[1]/ns0:title[1]" w:storeItemID="{6C3C8BC8-F283-45AE-878A-BAB7291924A1}"/>
        <w:text/>
      </w:sdtPr>
      <w:sdtEndPr/>
      <w:sdtContent>
        <w:r w:rsidRPr="00EB4BFD">
          <w:rPr>
            <w:b/>
            <w:bCs/>
            <w:caps/>
            <w:color w:val="156082" w:themeColor="accent1"/>
          </w:rPr>
          <w:t>Predicting Peak Water on Whidbey Island</w:t>
        </w:r>
      </w:sdtContent>
    </w:sdt>
  </w:p>
  <w:p w14:paraId="72FCFD5A" w14:textId="6174DF6A" w:rsidR="001B0645" w:rsidRDefault="001B0645" w:rsidP="00D10D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2404"/>
    <w:multiLevelType w:val="multilevel"/>
    <w:tmpl w:val="EAC4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3E5304"/>
    <w:multiLevelType w:val="multilevel"/>
    <w:tmpl w:val="2EB6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B458A"/>
    <w:multiLevelType w:val="multilevel"/>
    <w:tmpl w:val="01406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CE7DBE"/>
    <w:multiLevelType w:val="multilevel"/>
    <w:tmpl w:val="70780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4742BD"/>
    <w:multiLevelType w:val="hybridMultilevel"/>
    <w:tmpl w:val="DEA85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56421"/>
    <w:multiLevelType w:val="hybridMultilevel"/>
    <w:tmpl w:val="72E8AB80"/>
    <w:lvl w:ilvl="0" w:tplc="FFFFFFFF">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6" w15:restartNumberingAfterBreak="0">
    <w:nsid w:val="38A70E60"/>
    <w:multiLevelType w:val="hybridMultilevel"/>
    <w:tmpl w:val="6C6E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06BD1"/>
    <w:multiLevelType w:val="hybridMultilevel"/>
    <w:tmpl w:val="F5DA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B3661"/>
    <w:multiLevelType w:val="multilevel"/>
    <w:tmpl w:val="AC06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D81A09"/>
    <w:multiLevelType w:val="hybridMultilevel"/>
    <w:tmpl w:val="FFFFFFFF"/>
    <w:lvl w:ilvl="0" w:tplc="280A673C">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F9C3F2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D2067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A3A5A2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736080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946DFA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0246E3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66EFE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EE0606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CD700B3"/>
    <w:multiLevelType w:val="multilevel"/>
    <w:tmpl w:val="EED6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E927EF"/>
    <w:multiLevelType w:val="hybridMultilevel"/>
    <w:tmpl w:val="8146EC88"/>
    <w:lvl w:ilvl="0" w:tplc="FFFFFFFF">
      <w:start w:val="1"/>
      <w:numFmt w:val="decimal"/>
      <w:lvlText w:val="%1."/>
      <w:lvlJc w:val="left"/>
      <w:pPr>
        <w:ind w:left="1052"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2" w15:restartNumberingAfterBreak="0">
    <w:nsid w:val="617F10C6"/>
    <w:multiLevelType w:val="multilevel"/>
    <w:tmpl w:val="42DA1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497A57"/>
    <w:multiLevelType w:val="hybridMultilevel"/>
    <w:tmpl w:val="65A2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F930D3"/>
    <w:multiLevelType w:val="hybridMultilevel"/>
    <w:tmpl w:val="A966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6F4339"/>
    <w:multiLevelType w:val="hybridMultilevel"/>
    <w:tmpl w:val="3E2EFAF2"/>
    <w:lvl w:ilvl="0" w:tplc="FFFFFFFF">
      <w:start w:val="1"/>
      <w:numFmt w:val="decimal"/>
      <w:lvlText w:val="%1."/>
      <w:lvlJc w:val="left"/>
      <w:pPr>
        <w:ind w:left="7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438226">
    <w:abstractNumId w:val="7"/>
  </w:num>
  <w:num w:numId="2" w16cid:durableId="288055568">
    <w:abstractNumId w:val="13"/>
  </w:num>
  <w:num w:numId="3" w16cid:durableId="748890177">
    <w:abstractNumId w:val="14"/>
  </w:num>
  <w:num w:numId="4" w16cid:durableId="13193329">
    <w:abstractNumId w:val="5"/>
  </w:num>
  <w:num w:numId="5" w16cid:durableId="959268000">
    <w:abstractNumId w:val="15"/>
  </w:num>
  <w:num w:numId="6" w16cid:durableId="2009362995">
    <w:abstractNumId w:val="11"/>
  </w:num>
  <w:num w:numId="7" w16cid:durableId="2103253577">
    <w:abstractNumId w:val="12"/>
  </w:num>
  <w:num w:numId="8" w16cid:durableId="611205973">
    <w:abstractNumId w:val="3"/>
  </w:num>
  <w:num w:numId="9" w16cid:durableId="950094365">
    <w:abstractNumId w:val="0"/>
  </w:num>
  <w:num w:numId="10" w16cid:durableId="928927349">
    <w:abstractNumId w:val="1"/>
  </w:num>
  <w:num w:numId="11" w16cid:durableId="2147044058">
    <w:abstractNumId w:val="10"/>
  </w:num>
  <w:num w:numId="12" w16cid:durableId="666325008">
    <w:abstractNumId w:val="8"/>
  </w:num>
  <w:num w:numId="13" w16cid:durableId="506871687">
    <w:abstractNumId w:val="4"/>
  </w:num>
  <w:num w:numId="14" w16cid:durableId="1399402425">
    <w:abstractNumId w:val="2"/>
  </w:num>
  <w:num w:numId="15" w16cid:durableId="483397461">
    <w:abstractNumId w:val="9"/>
  </w:num>
  <w:num w:numId="16" w16cid:durableId="1443187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6C"/>
    <w:rsid w:val="00004156"/>
    <w:rsid w:val="00013CE2"/>
    <w:rsid w:val="0001447F"/>
    <w:rsid w:val="00020FE7"/>
    <w:rsid w:val="0002122C"/>
    <w:rsid w:val="00022691"/>
    <w:rsid w:val="00034562"/>
    <w:rsid w:val="00047DC6"/>
    <w:rsid w:val="00055D94"/>
    <w:rsid w:val="00061F81"/>
    <w:rsid w:val="00064CAB"/>
    <w:rsid w:val="00070547"/>
    <w:rsid w:val="00070602"/>
    <w:rsid w:val="00071A06"/>
    <w:rsid w:val="00071C3A"/>
    <w:rsid w:val="00076465"/>
    <w:rsid w:val="00082393"/>
    <w:rsid w:val="00090F0E"/>
    <w:rsid w:val="000935B3"/>
    <w:rsid w:val="0009644C"/>
    <w:rsid w:val="00096453"/>
    <w:rsid w:val="000A018F"/>
    <w:rsid w:val="000B6EBA"/>
    <w:rsid w:val="000C1898"/>
    <w:rsid w:val="000C707B"/>
    <w:rsid w:val="000D140D"/>
    <w:rsid w:val="000D2353"/>
    <w:rsid w:val="000D62D6"/>
    <w:rsid w:val="000F04DF"/>
    <w:rsid w:val="000F50DF"/>
    <w:rsid w:val="00100346"/>
    <w:rsid w:val="00103BC8"/>
    <w:rsid w:val="00104E57"/>
    <w:rsid w:val="00107A85"/>
    <w:rsid w:val="00127FEE"/>
    <w:rsid w:val="00130B3E"/>
    <w:rsid w:val="00135A52"/>
    <w:rsid w:val="00136317"/>
    <w:rsid w:val="00143F52"/>
    <w:rsid w:val="0015045A"/>
    <w:rsid w:val="0015491E"/>
    <w:rsid w:val="00163AEB"/>
    <w:rsid w:val="0016470F"/>
    <w:rsid w:val="00165BC2"/>
    <w:rsid w:val="0018457D"/>
    <w:rsid w:val="0019365D"/>
    <w:rsid w:val="001A344C"/>
    <w:rsid w:val="001B0645"/>
    <w:rsid w:val="001B7214"/>
    <w:rsid w:val="001B7C06"/>
    <w:rsid w:val="001C64ED"/>
    <w:rsid w:val="001D1AB9"/>
    <w:rsid w:val="001E6C18"/>
    <w:rsid w:val="001F6971"/>
    <w:rsid w:val="002018EF"/>
    <w:rsid w:val="002200D1"/>
    <w:rsid w:val="0022403D"/>
    <w:rsid w:val="0022468E"/>
    <w:rsid w:val="002352BA"/>
    <w:rsid w:val="002363FC"/>
    <w:rsid w:val="00237CFF"/>
    <w:rsid w:val="00261034"/>
    <w:rsid w:val="00262B13"/>
    <w:rsid w:val="002630EE"/>
    <w:rsid w:val="00266007"/>
    <w:rsid w:val="002748E2"/>
    <w:rsid w:val="00275F3B"/>
    <w:rsid w:val="002810DC"/>
    <w:rsid w:val="002878BC"/>
    <w:rsid w:val="00287A79"/>
    <w:rsid w:val="00290C9F"/>
    <w:rsid w:val="002A0346"/>
    <w:rsid w:val="002A0ADF"/>
    <w:rsid w:val="002A55D8"/>
    <w:rsid w:val="002A5CFC"/>
    <w:rsid w:val="002B7D70"/>
    <w:rsid w:val="002C40AB"/>
    <w:rsid w:val="002C58A8"/>
    <w:rsid w:val="002C6E9A"/>
    <w:rsid w:val="002F68CA"/>
    <w:rsid w:val="00303104"/>
    <w:rsid w:val="0030700F"/>
    <w:rsid w:val="0031333E"/>
    <w:rsid w:val="00323235"/>
    <w:rsid w:val="0032366C"/>
    <w:rsid w:val="0034022E"/>
    <w:rsid w:val="00341D36"/>
    <w:rsid w:val="003453BE"/>
    <w:rsid w:val="00347447"/>
    <w:rsid w:val="003860AE"/>
    <w:rsid w:val="00386F93"/>
    <w:rsid w:val="0038718B"/>
    <w:rsid w:val="003A2446"/>
    <w:rsid w:val="003A3A85"/>
    <w:rsid w:val="003A3B3B"/>
    <w:rsid w:val="003B61BC"/>
    <w:rsid w:val="003B68C2"/>
    <w:rsid w:val="003C3D3E"/>
    <w:rsid w:val="003C4139"/>
    <w:rsid w:val="003C6C49"/>
    <w:rsid w:val="003E094E"/>
    <w:rsid w:val="003F4883"/>
    <w:rsid w:val="00401509"/>
    <w:rsid w:val="0041183D"/>
    <w:rsid w:val="004223DD"/>
    <w:rsid w:val="004265A1"/>
    <w:rsid w:val="00435D60"/>
    <w:rsid w:val="00440EFB"/>
    <w:rsid w:val="00452FB0"/>
    <w:rsid w:val="004557DE"/>
    <w:rsid w:val="00455C88"/>
    <w:rsid w:val="00456611"/>
    <w:rsid w:val="00460D2A"/>
    <w:rsid w:val="00460D45"/>
    <w:rsid w:val="00461AA6"/>
    <w:rsid w:val="00462B45"/>
    <w:rsid w:val="00464209"/>
    <w:rsid w:val="004760C9"/>
    <w:rsid w:val="00477BB5"/>
    <w:rsid w:val="004814F5"/>
    <w:rsid w:val="00491744"/>
    <w:rsid w:val="004A45D6"/>
    <w:rsid w:val="004A61FC"/>
    <w:rsid w:val="004B366B"/>
    <w:rsid w:val="004D3815"/>
    <w:rsid w:val="004E294F"/>
    <w:rsid w:val="004F221B"/>
    <w:rsid w:val="004F3B5A"/>
    <w:rsid w:val="004F6C19"/>
    <w:rsid w:val="004F7061"/>
    <w:rsid w:val="005100E5"/>
    <w:rsid w:val="00513F26"/>
    <w:rsid w:val="00514873"/>
    <w:rsid w:val="00521096"/>
    <w:rsid w:val="005358C6"/>
    <w:rsid w:val="00545176"/>
    <w:rsid w:val="00564397"/>
    <w:rsid w:val="005744AA"/>
    <w:rsid w:val="00575B1A"/>
    <w:rsid w:val="005908B0"/>
    <w:rsid w:val="005961B4"/>
    <w:rsid w:val="00597FCF"/>
    <w:rsid w:val="005A1E11"/>
    <w:rsid w:val="005B40AF"/>
    <w:rsid w:val="005B72D4"/>
    <w:rsid w:val="005C0C4E"/>
    <w:rsid w:val="005C45C4"/>
    <w:rsid w:val="005C595F"/>
    <w:rsid w:val="005C7D4E"/>
    <w:rsid w:val="005E1AD6"/>
    <w:rsid w:val="005E1D58"/>
    <w:rsid w:val="005F0F62"/>
    <w:rsid w:val="005F24C8"/>
    <w:rsid w:val="005F667C"/>
    <w:rsid w:val="005F78BF"/>
    <w:rsid w:val="00600609"/>
    <w:rsid w:val="00603729"/>
    <w:rsid w:val="006225C8"/>
    <w:rsid w:val="0062549B"/>
    <w:rsid w:val="00625AB5"/>
    <w:rsid w:val="00634F4B"/>
    <w:rsid w:val="0063518B"/>
    <w:rsid w:val="00637329"/>
    <w:rsid w:val="00643C78"/>
    <w:rsid w:val="00651590"/>
    <w:rsid w:val="0065507B"/>
    <w:rsid w:val="006557F8"/>
    <w:rsid w:val="00664F5E"/>
    <w:rsid w:val="006717D5"/>
    <w:rsid w:val="0068050E"/>
    <w:rsid w:val="00687D9B"/>
    <w:rsid w:val="0069274E"/>
    <w:rsid w:val="00694CC5"/>
    <w:rsid w:val="006A7DF2"/>
    <w:rsid w:val="006B6F3B"/>
    <w:rsid w:val="006C2D3E"/>
    <w:rsid w:val="006C3177"/>
    <w:rsid w:val="006D0E97"/>
    <w:rsid w:val="006E0EE1"/>
    <w:rsid w:val="006E357C"/>
    <w:rsid w:val="006F12F7"/>
    <w:rsid w:val="006F40FA"/>
    <w:rsid w:val="006F74F7"/>
    <w:rsid w:val="00704467"/>
    <w:rsid w:val="007070E3"/>
    <w:rsid w:val="007106A1"/>
    <w:rsid w:val="0071180C"/>
    <w:rsid w:val="00711D7C"/>
    <w:rsid w:val="0071223A"/>
    <w:rsid w:val="00727B81"/>
    <w:rsid w:val="0073267F"/>
    <w:rsid w:val="0073652E"/>
    <w:rsid w:val="0074546B"/>
    <w:rsid w:val="00754387"/>
    <w:rsid w:val="007618F7"/>
    <w:rsid w:val="00771018"/>
    <w:rsid w:val="007758C5"/>
    <w:rsid w:val="00775B0B"/>
    <w:rsid w:val="007805A6"/>
    <w:rsid w:val="00784B9E"/>
    <w:rsid w:val="007A473C"/>
    <w:rsid w:val="007A67AC"/>
    <w:rsid w:val="007B159B"/>
    <w:rsid w:val="007B2F5A"/>
    <w:rsid w:val="007B4235"/>
    <w:rsid w:val="007B5D23"/>
    <w:rsid w:val="007D2DB2"/>
    <w:rsid w:val="007D51C8"/>
    <w:rsid w:val="007E64EC"/>
    <w:rsid w:val="007F3915"/>
    <w:rsid w:val="008162F4"/>
    <w:rsid w:val="008225B3"/>
    <w:rsid w:val="008238AA"/>
    <w:rsid w:val="00827D44"/>
    <w:rsid w:val="008400D8"/>
    <w:rsid w:val="00841220"/>
    <w:rsid w:val="00852546"/>
    <w:rsid w:val="00854AEF"/>
    <w:rsid w:val="00856152"/>
    <w:rsid w:val="008563CF"/>
    <w:rsid w:val="00863A03"/>
    <w:rsid w:val="00867A6B"/>
    <w:rsid w:val="00870FE8"/>
    <w:rsid w:val="00877BBB"/>
    <w:rsid w:val="00880B68"/>
    <w:rsid w:val="00890D21"/>
    <w:rsid w:val="00890DEC"/>
    <w:rsid w:val="00896CFF"/>
    <w:rsid w:val="008A102B"/>
    <w:rsid w:val="008A3B33"/>
    <w:rsid w:val="008B6FFA"/>
    <w:rsid w:val="008B7F7F"/>
    <w:rsid w:val="008C2752"/>
    <w:rsid w:val="008C2959"/>
    <w:rsid w:val="008D19AD"/>
    <w:rsid w:val="008D6E5F"/>
    <w:rsid w:val="008E0E21"/>
    <w:rsid w:val="008E2A85"/>
    <w:rsid w:val="008E7DA0"/>
    <w:rsid w:val="008F3B41"/>
    <w:rsid w:val="008F4B82"/>
    <w:rsid w:val="008F7717"/>
    <w:rsid w:val="0090117D"/>
    <w:rsid w:val="00904089"/>
    <w:rsid w:val="009070DD"/>
    <w:rsid w:val="0090798C"/>
    <w:rsid w:val="009144FC"/>
    <w:rsid w:val="009154C5"/>
    <w:rsid w:val="00915B38"/>
    <w:rsid w:val="009363F6"/>
    <w:rsid w:val="00953F59"/>
    <w:rsid w:val="00965B7A"/>
    <w:rsid w:val="00970C54"/>
    <w:rsid w:val="009752CF"/>
    <w:rsid w:val="00975E6F"/>
    <w:rsid w:val="00985EB0"/>
    <w:rsid w:val="00986C18"/>
    <w:rsid w:val="00991051"/>
    <w:rsid w:val="00994B11"/>
    <w:rsid w:val="009A7603"/>
    <w:rsid w:val="009B3407"/>
    <w:rsid w:val="009B3460"/>
    <w:rsid w:val="009C36E8"/>
    <w:rsid w:val="009D5FEE"/>
    <w:rsid w:val="009D616E"/>
    <w:rsid w:val="009D69BA"/>
    <w:rsid w:val="009E61F9"/>
    <w:rsid w:val="009F3296"/>
    <w:rsid w:val="009F4F0A"/>
    <w:rsid w:val="00A05F6B"/>
    <w:rsid w:val="00A34EB4"/>
    <w:rsid w:val="00A40116"/>
    <w:rsid w:val="00A42D3C"/>
    <w:rsid w:val="00A45AC2"/>
    <w:rsid w:val="00A52E7B"/>
    <w:rsid w:val="00A5311D"/>
    <w:rsid w:val="00A604F9"/>
    <w:rsid w:val="00A60E19"/>
    <w:rsid w:val="00A62F91"/>
    <w:rsid w:val="00A80997"/>
    <w:rsid w:val="00A830AD"/>
    <w:rsid w:val="00A84CA8"/>
    <w:rsid w:val="00A86D77"/>
    <w:rsid w:val="00A941F3"/>
    <w:rsid w:val="00AA0709"/>
    <w:rsid w:val="00AD6032"/>
    <w:rsid w:val="00AD68FD"/>
    <w:rsid w:val="00AE22D4"/>
    <w:rsid w:val="00B11330"/>
    <w:rsid w:val="00B13E51"/>
    <w:rsid w:val="00B27A49"/>
    <w:rsid w:val="00B42BA2"/>
    <w:rsid w:val="00B47046"/>
    <w:rsid w:val="00B63DC0"/>
    <w:rsid w:val="00B67701"/>
    <w:rsid w:val="00B71914"/>
    <w:rsid w:val="00B8667D"/>
    <w:rsid w:val="00B87CFF"/>
    <w:rsid w:val="00B9766F"/>
    <w:rsid w:val="00BA76D9"/>
    <w:rsid w:val="00BC4619"/>
    <w:rsid w:val="00BC4C68"/>
    <w:rsid w:val="00BD0BCB"/>
    <w:rsid w:val="00BD338C"/>
    <w:rsid w:val="00BF684D"/>
    <w:rsid w:val="00C06CFC"/>
    <w:rsid w:val="00C070DC"/>
    <w:rsid w:val="00C103C5"/>
    <w:rsid w:val="00C14457"/>
    <w:rsid w:val="00C14FE9"/>
    <w:rsid w:val="00C245D2"/>
    <w:rsid w:val="00C24DA4"/>
    <w:rsid w:val="00C4433A"/>
    <w:rsid w:val="00C44BBD"/>
    <w:rsid w:val="00C4700A"/>
    <w:rsid w:val="00C717DC"/>
    <w:rsid w:val="00C92F19"/>
    <w:rsid w:val="00C9514C"/>
    <w:rsid w:val="00C97613"/>
    <w:rsid w:val="00CA59AC"/>
    <w:rsid w:val="00CB5F6C"/>
    <w:rsid w:val="00CC51E1"/>
    <w:rsid w:val="00CD2689"/>
    <w:rsid w:val="00CE4A55"/>
    <w:rsid w:val="00CE4A69"/>
    <w:rsid w:val="00CF4CB2"/>
    <w:rsid w:val="00D033D4"/>
    <w:rsid w:val="00D05387"/>
    <w:rsid w:val="00D057A8"/>
    <w:rsid w:val="00D10D0B"/>
    <w:rsid w:val="00D1350F"/>
    <w:rsid w:val="00D234CB"/>
    <w:rsid w:val="00D238AE"/>
    <w:rsid w:val="00D33918"/>
    <w:rsid w:val="00D410E3"/>
    <w:rsid w:val="00D42276"/>
    <w:rsid w:val="00D52FE5"/>
    <w:rsid w:val="00D55D5D"/>
    <w:rsid w:val="00D60AA1"/>
    <w:rsid w:val="00D8064D"/>
    <w:rsid w:val="00D80C69"/>
    <w:rsid w:val="00D849C3"/>
    <w:rsid w:val="00D916A8"/>
    <w:rsid w:val="00D95008"/>
    <w:rsid w:val="00D961BA"/>
    <w:rsid w:val="00DB5935"/>
    <w:rsid w:val="00DC24CA"/>
    <w:rsid w:val="00DC3163"/>
    <w:rsid w:val="00DC618D"/>
    <w:rsid w:val="00DC64B0"/>
    <w:rsid w:val="00DE180B"/>
    <w:rsid w:val="00DE3ECA"/>
    <w:rsid w:val="00E07744"/>
    <w:rsid w:val="00E231F7"/>
    <w:rsid w:val="00E248B7"/>
    <w:rsid w:val="00E26457"/>
    <w:rsid w:val="00E26FE1"/>
    <w:rsid w:val="00E425CD"/>
    <w:rsid w:val="00E56E18"/>
    <w:rsid w:val="00E6129A"/>
    <w:rsid w:val="00E62341"/>
    <w:rsid w:val="00E706D4"/>
    <w:rsid w:val="00E76EBC"/>
    <w:rsid w:val="00E84A17"/>
    <w:rsid w:val="00E8548E"/>
    <w:rsid w:val="00E87582"/>
    <w:rsid w:val="00E940B6"/>
    <w:rsid w:val="00E9425A"/>
    <w:rsid w:val="00EA55E7"/>
    <w:rsid w:val="00EA5F4A"/>
    <w:rsid w:val="00EB28D9"/>
    <w:rsid w:val="00EB4BFD"/>
    <w:rsid w:val="00EC1CC6"/>
    <w:rsid w:val="00EE0DCC"/>
    <w:rsid w:val="00EF1751"/>
    <w:rsid w:val="00EF5791"/>
    <w:rsid w:val="00F04650"/>
    <w:rsid w:val="00F20771"/>
    <w:rsid w:val="00F32313"/>
    <w:rsid w:val="00F35432"/>
    <w:rsid w:val="00F40596"/>
    <w:rsid w:val="00F45191"/>
    <w:rsid w:val="00F47F34"/>
    <w:rsid w:val="00F54FAA"/>
    <w:rsid w:val="00F55F97"/>
    <w:rsid w:val="00F62A21"/>
    <w:rsid w:val="00F6546B"/>
    <w:rsid w:val="00F664C0"/>
    <w:rsid w:val="00F721F8"/>
    <w:rsid w:val="00F84E51"/>
    <w:rsid w:val="00FA02C0"/>
    <w:rsid w:val="00FA5615"/>
    <w:rsid w:val="00FB5A0D"/>
    <w:rsid w:val="00FC2BD7"/>
    <w:rsid w:val="00FC3BB4"/>
    <w:rsid w:val="00FD0279"/>
    <w:rsid w:val="00FD285C"/>
    <w:rsid w:val="00FE460B"/>
    <w:rsid w:val="00FE621E"/>
    <w:rsid w:val="00FF6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577C7"/>
  <w15:chartTrackingRefBased/>
  <w15:docId w15:val="{7B46D4CF-4C7E-4D7D-AD20-A548709A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F6C"/>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B5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F6C"/>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CB5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F6C"/>
    <w:rPr>
      <w:rFonts w:eastAsiaTheme="majorEastAsia" w:cstheme="majorBidi"/>
      <w:color w:val="272727" w:themeColor="text1" w:themeTint="D8"/>
    </w:rPr>
  </w:style>
  <w:style w:type="paragraph" w:styleId="Title">
    <w:name w:val="Title"/>
    <w:basedOn w:val="Normal"/>
    <w:next w:val="Normal"/>
    <w:link w:val="TitleChar"/>
    <w:uiPriority w:val="10"/>
    <w:qFormat/>
    <w:rsid w:val="00CB5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F6C"/>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B5F6C"/>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CB5F6C"/>
    <w:pPr>
      <w:spacing w:before="160"/>
      <w:jc w:val="center"/>
    </w:pPr>
    <w:rPr>
      <w:i/>
      <w:iCs/>
      <w:color w:val="404040" w:themeColor="text1" w:themeTint="BF"/>
    </w:rPr>
  </w:style>
  <w:style w:type="character" w:customStyle="1" w:styleId="QuoteChar">
    <w:name w:val="Quote Char"/>
    <w:basedOn w:val="DefaultParagraphFont"/>
    <w:link w:val="Quote"/>
    <w:uiPriority w:val="29"/>
    <w:rsid w:val="00CB5F6C"/>
    <w:rPr>
      <w:i/>
      <w:iCs/>
      <w:color w:val="404040" w:themeColor="text1" w:themeTint="BF"/>
    </w:rPr>
  </w:style>
  <w:style w:type="paragraph" w:styleId="ListParagraph">
    <w:name w:val="List Paragraph"/>
    <w:basedOn w:val="Normal"/>
    <w:uiPriority w:val="34"/>
    <w:qFormat/>
    <w:rsid w:val="00CB5F6C"/>
    <w:pPr>
      <w:ind w:left="720"/>
      <w:contextualSpacing/>
    </w:pPr>
  </w:style>
  <w:style w:type="character" w:styleId="IntenseEmphasis">
    <w:name w:val="Intense Emphasis"/>
    <w:basedOn w:val="DefaultParagraphFont"/>
    <w:uiPriority w:val="21"/>
    <w:qFormat/>
    <w:rsid w:val="00CB5F6C"/>
    <w:rPr>
      <w:i/>
      <w:iCs/>
      <w:color w:val="0F4761" w:themeColor="accent1" w:themeShade="BF"/>
    </w:rPr>
  </w:style>
  <w:style w:type="paragraph" w:styleId="IntenseQuote">
    <w:name w:val="Intense Quote"/>
    <w:basedOn w:val="Normal"/>
    <w:next w:val="Normal"/>
    <w:link w:val="IntenseQuoteChar"/>
    <w:uiPriority w:val="30"/>
    <w:qFormat/>
    <w:rsid w:val="00CB5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F6C"/>
    <w:rPr>
      <w:i/>
      <w:iCs/>
      <w:color w:val="0F4761" w:themeColor="accent1" w:themeShade="BF"/>
    </w:rPr>
  </w:style>
  <w:style w:type="character" w:styleId="IntenseReference">
    <w:name w:val="Intense Reference"/>
    <w:basedOn w:val="DefaultParagraphFont"/>
    <w:uiPriority w:val="32"/>
    <w:qFormat/>
    <w:rsid w:val="00CB5F6C"/>
    <w:rPr>
      <w:b/>
      <w:bCs/>
      <w:smallCaps/>
      <w:color w:val="0F4761" w:themeColor="accent1" w:themeShade="BF"/>
      <w:spacing w:val="5"/>
    </w:rPr>
  </w:style>
  <w:style w:type="paragraph" w:styleId="Header">
    <w:name w:val="header"/>
    <w:basedOn w:val="Normal"/>
    <w:link w:val="HeaderChar"/>
    <w:uiPriority w:val="99"/>
    <w:unhideWhenUsed/>
    <w:rsid w:val="001B0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645"/>
  </w:style>
  <w:style w:type="paragraph" w:styleId="Footer">
    <w:name w:val="footer"/>
    <w:basedOn w:val="Normal"/>
    <w:link w:val="FooterChar"/>
    <w:uiPriority w:val="99"/>
    <w:unhideWhenUsed/>
    <w:rsid w:val="001B0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645"/>
  </w:style>
  <w:style w:type="paragraph" w:styleId="Revision">
    <w:name w:val="Revision"/>
    <w:hidden/>
    <w:uiPriority w:val="99"/>
    <w:semiHidden/>
    <w:rsid w:val="005961B4"/>
    <w:pPr>
      <w:spacing w:after="0" w:line="240" w:lineRule="auto"/>
    </w:pPr>
  </w:style>
  <w:style w:type="paragraph" w:styleId="FootnoteText">
    <w:name w:val="footnote text"/>
    <w:basedOn w:val="Normal"/>
    <w:link w:val="FootnoteTextChar"/>
    <w:uiPriority w:val="99"/>
    <w:semiHidden/>
    <w:unhideWhenUsed/>
    <w:rsid w:val="00127F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FEE"/>
    <w:rPr>
      <w:sz w:val="20"/>
      <w:szCs w:val="20"/>
    </w:rPr>
  </w:style>
  <w:style w:type="character" w:styleId="FootnoteReference">
    <w:name w:val="footnote reference"/>
    <w:basedOn w:val="DefaultParagraphFont"/>
    <w:uiPriority w:val="99"/>
    <w:semiHidden/>
    <w:unhideWhenUsed/>
    <w:rsid w:val="00127FEE"/>
    <w:rPr>
      <w:vertAlign w:val="superscript"/>
    </w:rPr>
  </w:style>
  <w:style w:type="character" w:styleId="Hyperlink">
    <w:name w:val="Hyperlink"/>
    <w:basedOn w:val="DefaultParagraphFont"/>
    <w:uiPriority w:val="99"/>
    <w:unhideWhenUsed/>
    <w:rsid w:val="00127FEE"/>
    <w:rPr>
      <w:color w:val="467886" w:themeColor="hyperlink"/>
      <w:u w:val="single"/>
    </w:rPr>
  </w:style>
  <w:style w:type="paragraph" w:customStyle="1" w:styleId="m-3780685653837862320msolistparagraph">
    <w:name w:val="m_-3780685653837862320msolistparagraph"/>
    <w:basedOn w:val="Normal"/>
    <w:rsid w:val="004118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19C857A63F4A269F532D05F8CEC671"/>
        <w:category>
          <w:name w:val="General"/>
          <w:gallery w:val="placeholder"/>
        </w:category>
        <w:types>
          <w:type w:val="bbPlcHdr"/>
        </w:types>
        <w:behaviors>
          <w:behavior w:val="content"/>
        </w:behaviors>
        <w:guid w:val="{E939C206-73E8-4C87-99CC-735B7B098F54}"/>
      </w:docPartPr>
      <w:docPartBody>
        <w:p w:rsidR="003E7E46" w:rsidRDefault="003E7E46" w:rsidP="003E7E46">
          <w:pPr>
            <w:pStyle w:val="9219C857A63F4A269F532D05F8CEC671"/>
          </w:pPr>
          <w:r>
            <w:rPr>
              <w:color w:val="156082" w:themeColor="accent1"/>
              <w:sz w:val="20"/>
              <w:szCs w:val="20"/>
            </w:rPr>
            <w:t>[Author name]</w:t>
          </w:r>
        </w:p>
      </w:docPartBody>
    </w:docPart>
    <w:docPart>
      <w:docPartPr>
        <w:name w:val="BD26F854B09B4B23836F9C9D512E0F79"/>
        <w:category>
          <w:name w:val="General"/>
          <w:gallery w:val="placeholder"/>
        </w:category>
        <w:types>
          <w:type w:val="bbPlcHdr"/>
        </w:types>
        <w:behaviors>
          <w:behavior w:val="content"/>
        </w:behaviors>
        <w:guid w:val="{31AD97C1-43AE-4B20-BB08-19FFEE4B4558}"/>
      </w:docPartPr>
      <w:docPartBody>
        <w:p w:rsidR="003E7E46" w:rsidRDefault="003E7E46" w:rsidP="003E7E46">
          <w:pPr>
            <w:pStyle w:val="BD26F854B09B4B23836F9C9D512E0F79"/>
          </w:pPr>
          <w:r>
            <w:rPr>
              <w:caps/>
              <w:color w:val="156082"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46"/>
    <w:rsid w:val="00070547"/>
    <w:rsid w:val="002352BA"/>
    <w:rsid w:val="0031333E"/>
    <w:rsid w:val="003A4B74"/>
    <w:rsid w:val="003E7E46"/>
    <w:rsid w:val="00435D60"/>
    <w:rsid w:val="00493C8C"/>
    <w:rsid w:val="00545176"/>
    <w:rsid w:val="005F24C8"/>
    <w:rsid w:val="006225C8"/>
    <w:rsid w:val="00694CC5"/>
    <w:rsid w:val="00771018"/>
    <w:rsid w:val="007B2F5A"/>
    <w:rsid w:val="00852546"/>
    <w:rsid w:val="008B6FFA"/>
    <w:rsid w:val="008E7DA0"/>
    <w:rsid w:val="00B11330"/>
    <w:rsid w:val="00B2206C"/>
    <w:rsid w:val="00B61871"/>
    <w:rsid w:val="00BC4619"/>
    <w:rsid w:val="00C9644B"/>
    <w:rsid w:val="00D52FE5"/>
    <w:rsid w:val="00F84E51"/>
    <w:rsid w:val="00FE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19C857A63F4A269F532D05F8CEC671">
    <w:name w:val="9219C857A63F4A269F532D05F8CEC671"/>
    <w:rsid w:val="003E7E46"/>
  </w:style>
  <w:style w:type="paragraph" w:customStyle="1" w:styleId="BD26F854B09B4B23836F9C9D512E0F79">
    <w:name w:val="BD26F854B09B4B23836F9C9D512E0F79"/>
    <w:rsid w:val="003E7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11</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Predicting Peak Water on Whidbey Island</vt:lpstr>
    </vt:vector>
  </TitlesOfParts>
  <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Predicting Peak Water on Whidbey Island</dc:title>
  <dc:subject/>
  <dc:creator>Perry Lovelace for Whidbey Climate Action</dc:creator>
  <cp:keywords/>
  <dc:description/>
  <cp:lastModifiedBy>Virgil Perry Lovelace</cp:lastModifiedBy>
  <cp:revision>5</cp:revision>
  <cp:lastPrinted>2024-10-12T20:18:00Z</cp:lastPrinted>
  <dcterms:created xsi:type="dcterms:W3CDTF">2024-10-12T20:17:00Z</dcterms:created>
  <dcterms:modified xsi:type="dcterms:W3CDTF">2024-10-14T00:36:00Z</dcterms:modified>
</cp:coreProperties>
</file>